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3E71" w14:textId="77777777" w:rsidR="00E56DF3" w:rsidRDefault="00E56DF3"/>
    <w:tbl>
      <w:tblPr>
        <w:tblW w:w="9072" w:type="dxa"/>
        <w:tblLayout w:type="fixed"/>
        <w:tblCellMar>
          <w:left w:w="0" w:type="dxa"/>
          <w:right w:w="0" w:type="dxa"/>
        </w:tblCellMar>
        <w:tblLook w:val="04A0" w:firstRow="1" w:lastRow="0" w:firstColumn="1" w:lastColumn="0" w:noHBand="0" w:noVBand="1"/>
      </w:tblPr>
      <w:tblGrid>
        <w:gridCol w:w="3116"/>
        <w:gridCol w:w="5956"/>
      </w:tblGrid>
      <w:tr w:rsidR="00AD4994" w14:paraId="3BB6736A" w14:textId="77777777">
        <w:trPr>
          <w:cantSplit/>
          <w:trHeight w:val="1179"/>
        </w:trPr>
        <w:tc>
          <w:tcPr>
            <w:tcW w:w="3116" w:type="dxa"/>
            <w:tcBorders>
              <w:top w:val="nil"/>
              <w:left w:val="nil"/>
              <w:bottom w:val="nil"/>
              <w:right w:val="nil"/>
            </w:tcBorders>
          </w:tcPr>
          <w:p w14:paraId="0665EE12" w14:textId="77777777" w:rsidR="00AD4994" w:rsidRDefault="004E753D">
            <w:pPr>
              <w:autoSpaceDE w:val="0"/>
              <w:autoSpaceDN w:val="0"/>
              <w:adjustRightInd w:val="0"/>
              <w:jc w:val="center"/>
              <w:rPr>
                <w:rFonts w:ascii="Times New Roman Bold" w:hAnsi="Times New Roman Bold"/>
                <w:b/>
                <w:color w:val="000000" w:themeColor="text1"/>
                <w:sz w:val="26"/>
                <w:szCs w:val="26"/>
              </w:rPr>
            </w:pPr>
            <w:r>
              <w:rPr>
                <w:rFonts w:ascii="Times New Roman Bold" w:hAnsi="Times New Roman Bold"/>
                <w:b/>
                <w:color w:val="000000" w:themeColor="text1"/>
                <w:sz w:val="26"/>
                <w:szCs w:val="26"/>
              </w:rPr>
              <w:t>ỦY BAN NHÂN DÂN</w:t>
            </w:r>
          </w:p>
          <w:p w14:paraId="0F6AD4D3" w14:textId="77777777" w:rsidR="00AD4994" w:rsidRDefault="004E753D">
            <w:pPr>
              <w:autoSpaceDE w:val="0"/>
              <w:autoSpaceDN w:val="0"/>
              <w:adjustRightInd w:val="0"/>
              <w:jc w:val="center"/>
              <w:rPr>
                <w:rFonts w:ascii="Times New Roman Bold" w:hAnsi="Times New Roman Bold"/>
                <w:b/>
                <w:color w:val="000000" w:themeColor="text1"/>
                <w:sz w:val="26"/>
                <w:szCs w:val="26"/>
              </w:rPr>
            </w:pPr>
            <w:r>
              <w:rPr>
                <w:rFonts w:ascii="Times New Roman Bold" w:hAnsi="Times New Roman Bold"/>
                <w:b/>
                <w:color w:val="000000" w:themeColor="text1"/>
                <w:sz w:val="26"/>
                <w:szCs w:val="26"/>
              </w:rPr>
              <w:t>XÃ SÍNH PHÌNH</w:t>
            </w:r>
          </w:p>
          <w:p w14:paraId="10736F0A" w14:textId="77777777" w:rsidR="00AD4994" w:rsidRDefault="004E7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themeColor="text1"/>
                <w:sz w:val="28"/>
                <w:szCs w:val="28"/>
                <w:vertAlign w:val="superscript"/>
              </w:rPr>
            </w:pPr>
            <w:r>
              <w:rPr>
                <w:noProof/>
                <w:color w:val="000000" w:themeColor="text1"/>
                <w:sz w:val="28"/>
                <w:szCs w:val="28"/>
                <w:vertAlign w:val="superscript"/>
              </w:rPr>
              <mc:AlternateContent>
                <mc:Choice Requires="wps">
                  <w:drawing>
                    <wp:anchor distT="0" distB="0" distL="114300" distR="114300" simplePos="0" relativeHeight="251660288" behindDoc="0" locked="0" layoutInCell="1" allowOverlap="1" wp14:anchorId="0F52ABF8" wp14:editId="719C0196">
                      <wp:simplePos x="0" y="0"/>
                      <wp:positionH relativeFrom="column">
                        <wp:posOffset>689610</wp:posOffset>
                      </wp:positionH>
                      <wp:positionV relativeFrom="paragraph">
                        <wp:posOffset>3175</wp:posOffset>
                      </wp:positionV>
                      <wp:extent cx="6273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4.3pt;margin-top:0.25pt;height:0pt;width:49.4pt;z-index:251660288;mso-width-relative:page;mso-height-relative:page;" filled="f" stroked="t" coordsize="21600,21600" o:gfxdata="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hECGnSAAAABQEAAA8AAAAAAAAAAQAgAAAAIgAAAGRy&#10;cy9kb3ducmV2LnhtbFBLAQIUABQAAAAIAIdO4kCSLNjA0gEAAKwDAAAOAAAAAAAAAAEAIAAAACEB&#10;AABkcnMvZTJvRG9jLnhtbFBLBQYAAAAABgAGAFkBAABlBQAAAAA=&#10;">
                      <v:fill on="f" focussize="0,0"/>
                      <v:stroke color="#000000" joinstyle="round"/>
                      <v:imagedata o:title=""/>
                      <o:lock v:ext="edit" aspectratio="f"/>
                    </v:line>
                  </w:pict>
                </mc:Fallback>
              </mc:AlternateContent>
            </w:r>
          </w:p>
          <w:p w14:paraId="377798AC" w14:textId="77777777" w:rsidR="00AD4994" w:rsidRDefault="004E753D">
            <w:pPr>
              <w:autoSpaceDE w:val="0"/>
              <w:autoSpaceDN w:val="0"/>
              <w:adjustRightInd w:val="0"/>
              <w:jc w:val="center"/>
              <w:rPr>
                <w:color w:val="000000" w:themeColor="text1"/>
                <w:sz w:val="26"/>
                <w:szCs w:val="26"/>
              </w:rPr>
            </w:pPr>
            <w:r>
              <w:rPr>
                <w:color w:val="000000" w:themeColor="text1"/>
                <w:sz w:val="26"/>
                <w:szCs w:val="26"/>
              </w:rPr>
              <w:t>Số:       /2025/Q</w:t>
            </w:r>
            <w:r>
              <w:rPr>
                <w:rFonts w:hint="eastAsia"/>
                <w:color w:val="000000" w:themeColor="text1"/>
                <w:sz w:val="26"/>
                <w:szCs w:val="26"/>
              </w:rPr>
              <w:t>Đ</w:t>
            </w:r>
            <w:r>
              <w:rPr>
                <w:color w:val="000000" w:themeColor="text1"/>
                <w:sz w:val="26"/>
                <w:szCs w:val="26"/>
              </w:rPr>
              <w:t>-UBND</w:t>
            </w:r>
          </w:p>
          <w:p w14:paraId="0228D9CF" w14:textId="77777777" w:rsidR="00AD4994" w:rsidRDefault="00AD4994">
            <w:pPr>
              <w:autoSpaceDE w:val="0"/>
              <w:autoSpaceDN w:val="0"/>
              <w:adjustRightInd w:val="0"/>
              <w:rPr>
                <w:color w:val="000000" w:themeColor="text1"/>
                <w:sz w:val="26"/>
                <w:szCs w:val="26"/>
              </w:rPr>
            </w:pPr>
          </w:p>
        </w:tc>
        <w:tc>
          <w:tcPr>
            <w:tcW w:w="5956" w:type="dxa"/>
            <w:tcBorders>
              <w:top w:val="nil"/>
              <w:left w:val="nil"/>
              <w:bottom w:val="nil"/>
              <w:right w:val="nil"/>
            </w:tcBorders>
          </w:tcPr>
          <w:p w14:paraId="74387F49" w14:textId="77777777" w:rsidR="00AD4994" w:rsidRDefault="004E753D">
            <w:pPr>
              <w:tabs>
                <w:tab w:val="left" w:pos="7200"/>
                <w:tab w:val="left" w:pos="7920"/>
                <w:tab w:val="left" w:pos="8640"/>
              </w:tabs>
              <w:autoSpaceDE w:val="0"/>
              <w:autoSpaceDN w:val="0"/>
              <w:adjustRightInd w:val="0"/>
              <w:jc w:val="center"/>
              <w:rPr>
                <w:b/>
                <w:color w:val="000000" w:themeColor="text1"/>
                <w:sz w:val="26"/>
                <w:szCs w:val="26"/>
              </w:rPr>
            </w:pPr>
            <w:r>
              <w:rPr>
                <w:b/>
                <w:color w:val="000000" w:themeColor="text1"/>
                <w:sz w:val="26"/>
                <w:szCs w:val="26"/>
              </w:rPr>
              <w:t>CỘNG HÒA XÃ HỘI CHỦ NGHĨA VIỆT NAM</w:t>
            </w:r>
          </w:p>
          <w:p w14:paraId="3678105A" w14:textId="77777777" w:rsidR="00AD4994" w:rsidRDefault="004E753D">
            <w:pPr>
              <w:tabs>
                <w:tab w:val="left" w:pos="7200"/>
                <w:tab w:val="left" w:pos="7920"/>
                <w:tab w:val="left" w:pos="8640"/>
              </w:tabs>
              <w:autoSpaceDE w:val="0"/>
              <w:autoSpaceDN w:val="0"/>
              <w:adjustRightInd w:val="0"/>
              <w:jc w:val="center"/>
              <w:rPr>
                <w:b/>
                <w:color w:val="000000" w:themeColor="text1"/>
                <w:sz w:val="28"/>
                <w:szCs w:val="26"/>
              </w:rPr>
            </w:pPr>
            <w:r>
              <w:rPr>
                <w:rFonts w:hint="eastAsia"/>
                <w:b/>
                <w:color w:val="000000" w:themeColor="text1"/>
                <w:sz w:val="28"/>
                <w:szCs w:val="26"/>
              </w:rPr>
              <w:t>Đ</w:t>
            </w:r>
            <w:r>
              <w:rPr>
                <w:b/>
                <w:color w:val="000000" w:themeColor="text1"/>
                <w:sz w:val="28"/>
                <w:szCs w:val="26"/>
              </w:rPr>
              <w:t>ộc lập - Tự do - Hạnh phúc</w:t>
            </w:r>
          </w:p>
          <w:p w14:paraId="37182EC7" w14:textId="77777777" w:rsidR="00AD4994" w:rsidRDefault="004E753D">
            <w:pPr>
              <w:tabs>
                <w:tab w:val="left" w:pos="7200"/>
                <w:tab w:val="left" w:pos="7920"/>
                <w:tab w:val="left" w:pos="8640"/>
              </w:tabs>
              <w:autoSpaceDE w:val="0"/>
              <w:autoSpaceDN w:val="0"/>
              <w:adjustRightInd w:val="0"/>
              <w:jc w:val="center"/>
              <w:rPr>
                <w:b/>
                <w:color w:val="000000" w:themeColor="text1"/>
                <w:sz w:val="26"/>
                <w:szCs w:val="26"/>
                <w:vertAlign w:val="superscript"/>
              </w:rPr>
            </w:pPr>
            <w:r>
              <w:rPr>
                <w:b/>
                <w:noProof/>
                <w:color w:val="000000" w:themeColor="text1"/>
                <w:sz w:val="26"/>
                <w:szCs w:val="26"/>
              </w:rPr>
              <mc:AlternateContent>
                <mc:Choice Requires="wps">
                  <w:drawing>
                    <wp:anchor distT="0" distB="0" distL="114300" distR="114300" simplePos="0" relativeHeight="251659264" behindDoc="0" locked="0" layoutInCell="1" allowOverlap="1" wp14:anchorId="08F5D60D" wp14:editId="5A215C41">
                      <wp:simplePos x="0" y="0"/>
                      <wp:positionH relativeFrom="column">
                        <wp:posOffset>853440</wp:posOffset>
                      </wp:positionH>
                      <wp:positionV relativeFrom="paragraph">
                        <wp:posOffset>21590</wp:posOffset>
                      </wp:positionV>
                      <wp:extent cx="21031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7.2pt;margin-top:1.7pt;height:0pt;width:165.6pt;z-index:251659264;mso-width-relative:page;mso-height-relative:page;" filled="f" stroked="t" coordsize="21600,21600" o:gfxdata="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&#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BhnNdQAAAAHAQAADwAAAAAAAAABACAAAAAiAAAA&#10;ZHJzL2Rvd25yZXYueG1sUEsBAhQAFAAAAAgAh07iQN8t8NPSAQAArQMAAA4AAAAAAAAAAQAgAAAA&#10;IwEAAGRycy9lMm9Eb2MueG1sUEsFBgAAAAAGAAYAWQEAAGcFAAAAAA==&#10;">
                      <v:fill on="f" focussize="0,0"/>
                      <v:stroke color="#000000" joinstyle="round"/>
                      <v:imagedata o:title=""/>
                      <o:lock v:ext="edit" aspectratio="f"/>
                    </v:line>
                  </w:pict>
                </mc:Fallback>
              </mc:AlternateContent>
            </w:r>
          </w:p>
          <w:p w14:paraId="35C75937" w14:textId="186EBBCE" w:rsidR="00AD4994" w:rsidRDefault="004E753D">
            <w:pPr>
              <w:tabs>
                <w:tab w:val="left" w:pos="7200"/>
                <w:tab w:val="left" w:pos="7920"/>
                <w:tab w:val="left" w:pos="8640"/>
              </w:tabs>
              <w:autoSpaceDE w:val="0"/>
              <w:autoSpaceDN w:val="0"/>
              <w:adjustRightInd w:val="0"/>
              <w:jc w:val="center"/>
              <w:rPr>
                <w:b/>
                <w:color w:val="000000" w:themeColor="text1"/>
                <w:sz w:val="26"/>
                <w:szCs w:val="26"/>
                <w:vertAlign w:val="superscript"/>
              </w:rPr>
            </w:pPr>
            <w:r>
              <w:rPr>
                <w:i/>
                <w:color w:val="000000" w:themeColor="text1"/>
                <w:sz w:val="28"/>
                <w:szCs w:val="26"/>
              </w:rPr>
              <w:t>Sính Phình, ngày      tháng</w:t>
            </w:r>
            <w:r>
              <w:rPr>
                <w:i/>
                <w:color w:val="000000" w:themeColor="text1"/>
                <w:sz w:val="28"/>
                <w:szCs w:val="26"/>
                <w:lang w:val="vi-VN"/>
              </w:rPr>
              <w:t xml:space="preserve"> </w:t>
            </w:r>
            <w:r>
              <w:rPr>
                <w:i/>
                <w:color w:val="000000" w:themeColor="text1"/>
                <w:sz w:val="28"/>
                <w:szCs w:val="26"/>
              </w:rPr>
              <w:t>7</w:t>
            </w:r>
            <w:r>
              <w:rPr>
                <w:i/>
                <w:color w:val="000000" w:themeColor="text1"/>
                <w:sz w:val="28"/>
                <w:szCs w:val="26"/>
                <w:lang w:val="vi-VN"/>
              </w:rPr>
              <w:t xml:space="preserve"> </w:t>
            </w:r>
            <w:r>
              <w:rPr>
                <w:i/>
                <w:color w:val="000000" w:themeColor="text1"/>
                <w:sz w:val="28"/>
                <w:szCs w:val="26"/>
              </w:rPr>
              <w:t>năm 2025</w:t>
            </w:r>
          </w:p>
        </w:tc>
      </w:tr>
    </w:tbl>
    <w:p w14:paraId="61767A94" w14:textId="77777777" w:rsidR="00AD4994" w:rsidRDefault="00AD4994">
      <w:pPr>
        <w:widowControl w:val="0"/>
        <w:kinsoku w:val="0"/>
        <w:wordWrap w:val="0"/>
        <w:autoSpaceDE w:val="0"/>
        <w:autoSpaceDN w:val="0"/>
        <w:adjustRightInd w:val="0"/>
        <w:spacing w:before="1" w:after="20" w:line="249" w:lineRule="auto"/>
        <w:textAlignment w:val="baseline"/>
        <w:rPr>
          <w:b/>
          <w:color w:val="000000" w:themeColor="text1"/>
          <w:sz w:val="8"/>
          <w:szCs w:val="8"/>
        </w:rPr>
      </w:pPr>
    </w:p>
    <w:p w14:paraId="19496E23" w14:textId="77777777" w:rsidR="00AD4994" w:rsidRDefault="004E753D">
      <w:pPr>
        <w:widowControl w:val="0"/>
        <w:kinsoku w:val="0"/>
        <w:autoSpaceDE w:val="0"/>
        <w:autoSpaceDN w:val="0"/>
        <w:adjustRightInd w:val="0"/>
        <w:spacing w:line="249" w:lineRule="auto"/>
        <w:jc w:val="center"/>
        <w:textAlignment w:val="baseline"/>
        <w:rPr>
          <w:color w:val="000000" w:themeColor="text1"/>
        </w:rPr>
      </w:pPr>
      <w:r>
        <w:rPr>
          <w:b/>
          <w:color w:val="000000" w:themeColor="text1"/>
          <w:sz w:val="28"/>
          <w:szCs w:val="28"/>
        </w:rPr>
        <w:t>QUYẾT</w:t>
      </w:r>
      <w:r>
        <w:rPr>
          <w:b/>
          <w:color w:val="000000" w:themeColor="text1"/>
          <w:spacing w:val="-1"/>
          <w:sz w:val="28"/>
          <w:szCs w:val="28"/>
        </w:rPr>
        <w:t xml:space="preserve"> </w:t>
      </w:r>
      <w:r>
        <w:rPr>
          <w:b/>
          <w:color w:val="000000" w:themeColor="text1"/>
          <w:sz w:val="28"/>
          <w:szCs w:val="28"/>
        </w:rPr>
        <w:t>ĐỊNH</w:t>
      </w:r>
    </w:p>
    <w:p w14:paraId="3112FD8C" w14:textId="77777777" w:rsidR="00AD4994" w:rsidRDefault="004E753D">
      <w:pPr>
        <w:widowControl w:val="0"/>
        <w:kinsoku w:val="0"/>
        <w:autoSpaceDE w:val="0"/>
        <w:autoSpaceDN w:val="0"/>
        <w:adjustRightInd w:val="0"/>
        <w:ind w:right="-302"/>
        <w:jc w:val="center"/>
        <w:textAlignment w:val="baseline"/>
        <w:rPr>
          <w:rStyle w:val="fontstyle01"/>
          <w:color w:val="000000" w:themeColor="text1"/>
        </w:rPr>
      </w:pPr>
      <w:r>
        <w:rPr>
          <w:b/>
          <w:color w:val="000000" w:themeColor="text1"/>
          <w:sz w:val="28"/>
          <w:szCs w:val="28"/>
        </w:rPr>
        <w:t xml:space="preserve"> </w:t>
      </w:r>
      <w:r>
        <w:rPr>
          <w:rStyle w:val="fontstyle01"/>
          <w:color w:val="000000" w:themeColor="text1"/>
        </w:rPr>
        <w:t xml:space="preserve">Ban hành Quy định nhiệm vụ, quyền hạn </w:t>
      </w:r>
    </w:p>
    <w:p w14:paraId="4095AC9D" w14:textId="77777777" w:rsidR="00AD4994" w:rsidRDefault="004E753D">
      <w:pPr>
        <w:widowControl w:val="0"/>
        <w:kinsoku w:val="0"/>
        <w:autoSpaceDE w:val="0"/>
        <w:autoSpaceDN w:val="0"/>
        <w:adjustRightInd w:val="0"/>
        <w:ind w:right="-302"/>
        <w:jc w:val="center"/>
        <w:textAlignment w:val="baseline"/>
        <w:rPr>
          <w:rFonts w:ascii="TimesNewRomanPS-BoldMT" w:hAnsi="TimesNewRomanPS-BoldMT"/>
          <w:b/>
          <w:bCs/>
          <w:color w:val="000000" w:themeColor="text1"/>
          <w:sz w:val="28"/>
          <w:szCs w:val="28"/>
        </w:rPr>
      </w:pPr>
      <w:r>
        <w:rPr>
          <w:rStyle w:val="fontstyle01"/>
          <w:color w:val="000000" w:themeColor="text1"/>
        </w:rPr>
        <w:t>của Phòng Văn hóa - Xã hội xã Sính Phình</w:t>
      </w:r>
    </w:p>
    <w:p w14:paraId="490BEB2F" w14:textId="77777777" w:rsidR="00AD4994" w:rsidRDefault="004E753D">
      <w:pPr>
        <w:widowControl w:val="0"/>
        <w:kinsoku w:val="0"/>
        <w:wordWrap w:val="0"/>
        <w:autoSpaceDE w:val="0"/>
        <w:autoSpaceDN w:val="0"/>
        <w:adjustRightInd w:val="0"/>
        <w:jc w:val="center"/>
        <w:textAlignment w:val="baseline"/>
        <w:rPr>
          <w:b/>
          <w:color w:val="000000" w:themeColor="text1"/>
          <w:spacing w:val="1"/>
          <w:sz w:val="38"/>
          <w:szCs w:val="38"/>
        </w:rPr>
      </w:pPr>
      <w:r>
        <w:rPr>
          <w:noProof/>
          <w:color w:val="000000" w:themeColor="text1"/>
          <w:sz w:val="38"/>
          <w:szCs w:val="38"/>
          <w:vertAlign w:val="superscript"/>
        </w:rPr>
        <mc:AlternateContent>
          <mc:Choice Requires="wps">
            <w:drawing>
              <wp:anchor distT="0" distB="0" distL="114300" distR="114300" simplePos="0" relativeHeight="251663360" behindDoc="0" locked="0" layoutInCell="1" allowOverlap="1" wp14:anchorId="4CDD17E8" wp14:editId="58EB0781">
                <wp:simplePos x="0" y="0"/>
                <wp:positionH relativeFrom="margin">
                  <wp:posOffset>1924050</wp:posOffset>
                </wp:positionH>
                <wp:positionV relativeFrom="paragraph">
                  <wp:posOffset>21590</wp:posOffset>
                </wp:positionV>
                <wp:extent cx="19202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1.5pt;margin-top:1.7pt;height:0pt;width:151.2pt;mso-position-horizontal-relative:margin;z-index:251663360;mso-width-relative:page;mso-height-relative:page;" filled="f" stroked="t" coordsize="21600,21600" o:gfxdata="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S7E5tQAAAAHAQAADwAAAAAAAAABACAAAAAiAAAA&#10;ZHJzL2Rvd25yZXYueG1sUEsBAhQAFAAAAAgAh07iQHJMUczSAQAArQMAAA4AAAAAAAAAAQAgAAAA&#10;IwEAAGRycy9lMm9Eb2MueG1sUEsFBgAAAAAGAAYAWQEAAGcFAAAAAA==&#10;">
                <v:fill on="f" focussize="0,0"/>
                <v:stroke color="#000000" joinstyle="round"/>
                <v:imagedata o:title=""/>
                <o:lock v:ext="edit" aspectratio="f"/>
              </v:line>
            </w:pict>
          </mc:Fallback>
        </mc:AlternateContent>
      </w:r>
    </w:p>
    <w:p w14:paraId="694A5658" w14:textId="1297E9CB" w:rsidR="00AD4994" w:rsidRDefault="004E753D">
      <w:pPr>
        <w:spacing w:before="120" w:after="120"/>
        <w:ind w:firstLine="709"/>
        <w:jc w:val="both"/>
        <w:rPr>
          <w:rFonts w:ascii="Times New Roman Italic" w:hAnsi="Times New Roman Italic"/>
          <w:i/>
          <w:color w:val="000000" w:themeColor="text1"/>
          <w:sz w:val="28"/>
          <w:szCs w:val="28"/>
        </w:rPr>
      </w:pPr>
      <w:bookmarkStart w:id="0" w:name="_Hlk202727504"/>
      <w:r>
        <w:rPr>
          <w:rFonts w:ascii="Times New Roman Italic" w:hAnsi="Times New Roman Italic"/>
          <w:i/>
          <w:color w:val="000000" w:themeColor="text1"/>
          <w:w w:val="99"/>
          <w:sz w:val="28"/>
          <w:szCs w:val="28"/>
        </w:rPr>
        <w:t>Că</w:t>
      </w:r>
      <w:r>
        <w:rPr>
          <w:rFonts w:ascii="Times New Roman Italic" w:hAnsi="Times New Roman Italic"/>
          <w:i/>
          <w:color w:val="000000" w:themeColor="text1"/>
          <w:sz w:val="28"/>
          <w:szCs w:val="28"/>
        </w:rPr>
        <w:t>n</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cứ</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Luật</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Tổ</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chức</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chính</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quyền</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địa</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phương</w:t>
      </w:r>
      <w:r>
        <w:rPr>
          <w:rFonts w:ascii="Times New Roman Italic" w:hAnsi="Times New Roman Italic"/>
          <w:i/>
          <w:color w:val="000000" w:themeColor="text1"/>
          <w:w w:val="70"/>
          <w:sz w:val="28"/>
          <w:szCs w:val="28"/>
        </w:rPr>
        <w:t xml:space="preserve"> </w:t>
      </w:r>
      <w:r>
        <w:rPr>
          <w:rFonts w:ascii="Times New Roman Italic" w:hAnsi="Times New Roman Italic"/>
          <w:i/>
          <w:color w:val="000000" w:themeColor="text1"/>
          <w:sz w:val="28"/>
          <w:szCs w:val="28"/>
        </w:rPr>
        <w:t>ngày 16</w:t>
      </w:r>
      <w:r w:rsidR="00AD091C">
        <w:rPr>
          <w:rFonts w:ascii="Times New Roman Italic" w:hAnsi="Times New Roman Italic"/>
          <w:i/>
          <w:color w:val="000000" w:themeColor="text1"/>
          <w:sz w:val="28"/>
          <w:szCs w:val="28"/>
        </w:rPr>
        <w:t xml:space="preserve"> tháng </w:t>
      </w:r>
      <w:r>
        <w:rPr>
          <w:rFonts w:ascii="Times New Roman Italic" w:hAnsi="Times New Roman Italic"/>
          <w:i/>
          <w:color w:val="000000" w:themeColor="text1"/>
          <w:sz w:val="28"/>
          <w:szCs w:val="28"/>
        </w:rPr>
        <w:t>6</w:t>
      </w:r>
      <w:r w:rsidR="00AD091C">
        <w:rPr>
          <w:rFonts w:ascii="Times New Roman Italic" w:hAnsi="Times New Roman Italic"/>
          <w:i/>
          <w:color w:val="000000" w:themeColor="text1"/>
          <w:sz w:val="28"/>
          <w:szCs w:val="28"/>
        </w:rPr>
        <w:t xml:space="preserve"> năm </w:t>
      </w:r>
      <w:r>
        <w:rPr>
          <w:rFonts w:ascii="Times New Roman Italic" w:hAnsi="Times New Roman Italic"/>
          <w:i/>
          <w:color w:val="000000" w:themeColor="text1"/>
          <w:sz w:val="28"/>
          <w:szCs w:val="28"/>
        </w:rPr>
        <w:t>2025;</w:t>
      </w:r>
    </w:p>
    <w:p w14:paraId="63DF59DD" w14:textId="1D0D4966" w:rsidR="00AD4994" w:rsidRPr="00DA0FED" w:rsidRDefault="004E753D">
      <w:pPr>
        <w:spacing w:before="120" w:after="120"/>
        <w:ind w:firstLine="720"/>
        <w:jc w:val="both"/>
        <w:rPr>
          <w:rFonts w:ascii="Times New Roman Italic" w:hAnsi="Times New Roman Italic"/>
          <w:i/>
          <w:spacing w:val="-10"/>
          <w:sz w:val="28"/>
          <w:szCs w:val="28"/>
        </w:rPr>
      </w:pPr>
      <w:r w:rsidRPr="00DA0FED">
        <w:rPr>
          <w:rFonts w:ascii="Times New Roman Italic" w:hAnsi="Times New Roman Italic"/>
          <w:i/>
          <w:spacing w:val="-10"/>
          <w:sz w:val="28"/>
          <w:szCs w:val="28"/>
        </w:rPr>
        <w:t>Căn cứ Luật Ban hành văn bản quy phạm pháp luật ngày 19</w:t>
      </w:r>
      <w:r w:rsidR="00AD091C" w:rsidRPr="00DA0FED">
        <w:rPr>
          <w:rFonts w:ascii="Times New Roman Italic" w:hAnsi="Times New Roman Italic"/>
          <w:i/>
          <w:spacing w:val="-10"/>
          <w:sz w:val="28"/>
          <w:szCs w:val="28"/>
        </w:rPr>
        <w:t xml:space="preserve"> tháng </w:t>
      </w:r>
      <w:r w:rsidRPr="00DA0FED">
        <w:rPr>
          <w:rFonts w:ascii="Times New Roman Italic" w:hAnsi="Times New Roman Italic"/>
          <w:i/>
          <w:spacing w:val="-10"/>
          <w:sz w:val="28"/>
          <w:szCs w:val="28"/>
        </w:rPr>
        <w:t>02</w:t>
      </w:r>
      <w:r w:rsidR="00AD091C" w:rsidRPr="00DA0FED">
        <w:rPr>
          <w:rFonts w:ascii="Times New Roman Italic" w:hAnsi="Times New Roman Italic"/>
          <w:i/>
          <w:spacing w:val="-10"/>
          <w:sz w:val="28"/>
          <w:szCs w:val="28"/>
        </w:rPr>
        <w:t xml:space="preserve"> năm </w:t>
      </w:r>
      <w:r w:rsidRPr="00DA0FED">
        <w:rPr>
          <w:rFonts w:ascii="Times New Roman Italic" w:hAnsi="Times New Roman Italic"/>
          <w:i/>
          <w:spacing w:val="-10"/>
          <w:sz w:val="28"/>
          <w:szCs w:val="28"/>
        </w:rPr>
        <w:t xml:space="preserve">2025; </w:t>
      </w:r>
    </w:p>
    <w:p w14:paraId="0A8762B5" w14:textId="12AFDD30" w:rsidR="00AD4994" w:rsidRPr="00DA0FED" w:rsidRDefault="004E753D">
      <w:pPr>
        <w:spacing w:before="120" w:after="120"/>
        <w:ind w:firstLine="720"/>
        <w:jc w:val="both"/>
        <w:rPr>
          <w:rStyle w:val="fontstyle01"/>
          <w:i/>
          <w:spacing w:val="-2"/>
        </w:rPr>
      </w:pPr>
      <w:bookmarkStart w:id="1" w:name="_Hlk202770577"/>
      <w:r w:rsidRPr="00DA0FED">
        <w:rPr>
          <w:rFonts w:ascii="Times New Roman Italic" w:hAnsi="Times New Roman Italic"/>
          <w:i/>
          <w:spacing w:val="-2"/>
          <w:sz w:val="28"/>
          <w:szCs w:val="28"/>
        </w:rPr>
        <w:t>Căn cứ Nghị định</w:t>
      </w:r>
      <w:r w:rsidRPr="00DA0FED">
        <w:rPr>
          <w:i/>
          <w:spacing w:val="-2"/>
          <w:sz w:val="28"/>
          <w:szCs w:val="28"/>
        </w:rPr>
        <w:t xml:space="preserve"> số 78/2025/NĐ-CP ngày 01</w:t>
      </w:r>
      <w:r w:rsidR="00AD091C" w:rsidRPr="00DA0FED">
        <w:rPr>
          <w:i/>
          <w:spacing w:val="-2"/>
          <w:sz w:val="28"/>
          <w:szCs w:val="28"/>
        </w:rPr>
        <w:t xml:space="preserve"> tháng </w:t>
      </w:r>
      <w:r w:rsidRPr="00DA0FED">
        <w:rPr>
          <w:i/>
          <w:spacing w:val="-2"/>
          <w:sz w:val="28"/>
          <w:szCs w:val="28"/>
        </w:rPr>
        <w:t>4</w:t>
      </w:r>
      <w:r w:rsidR="00AD091C" w:rsidRPr="00DA0FED">
        <w:rPr>
          <w:i/>
          <w:spacing w:val="-2"/>
          <w:sz w:val="28"/>
          <w:szCs w:val="28"/>
        </w:rPr>
        <w:t xml:space="preserve"> năm </w:t>
      </w:r>
      <w:r w:rsidRPr="00DA0FED">
        <w:rPr>
          <w:i/>
          <w:spacing w:val="-2"/>
          <w:sz w:val="28"/>
          <w:szCs w:val="28"/>
        </w:rPr>
        <w:t xml:space="preserve">2025 của Chính phủ Quy định chi tiết một số điều và biện pháp để tổ chức, hướng dẫn thi hành Luật Ban hành văn bản quy phạm pháp luật; </w:t>
      </w:r>
      <w:r w:rsidRPr="00DA0FED">
        <w:rPr>
          <w:i/>
          <w:color w:val="000000" w:themeColor="text1"/>
          <w:spacing w:val="-2"/>
          <w:sz w:val="28"/>
          <w:szCs w:val="28"/>
        </w:rPr>
        <w:t>Nghị định số 187/2025/NĐ-CP ngày 01</w:t>
      </w:r>
      <w:r w:rsidR="00AD091C" w:rsidRPr="00DA0FED">
        <w:rPr>
          <w:i/>
          <w:color w:val="000000" w:themeColor="text1"/>
          <w:spacing w:val="-2"/>
          <w:sz w:val="28"/>
          <w:szCs w:val="28"/>
        </w:rPr>
        <w:t xml:space="preserve"> tháng </w:t>
      </w:r>
      <w:r w:rsidRPr="00DA0FED">
        <w:rPr>
          <w:i/>
          <w:color w:val="000000" w:themeColor="text1"/>
          <w:spacing w:val="-2"/>
          <w:sz w:val="28"/>
          <w:szCs w:val="28"/>
        </w:rPr>
        <w:t>7</w:t>
      </w:r>
      <w:r w:rsidR="00AD091C" w:rsidRPr="00DA0FED">
        <w:rPr>
          <w:i/>
          <w:color w:val="000000" w:themeColor="text1"/>
          <w:spacing w:val="-2"/>
          <w:sz w:val="28"/>
          <w:szCs w:val="28"/>
        </w:rPr>
        <w:t xml:space="preserve"> năm </w:t>
      </w:r>
      <w:r w:rsidRPr="00DA0FED">
        <w:rPr>
          <w:i/>
          <w:color w:val="000000" w:themeColor="text1"/>
          <w:spacing w:val="-2"/>
          <w:sz w:val="28"/>
          <w:szCs w:val="28"/>
        </w:rPr>
        <w:t>2025 của Chính phủ sửa đổi, bổ sung một số điều của Nghị định số </w:t>
      </w:r>
      <w:r w:rsidRPr="00DA0FED">
        <w:rPr>
          <w:rStyle w:val="doclink"/>
          <w:i/>
          <w:color w:val="000000" w:themeColor="text1"/>
          <w:spacing w:val="-2"/>
          <w:sz w:val="28"/>
          <w:szCs w:val="28"/>
        </w:rPr>
        <w:t>78/2025/NĐ-CP</w:t>
      </w:r>
      <w:r w:rsidRPr="00DA0FED">
        <w:rPr>
          <w:i/>
          <w:color w:val="000000" w:themeColor="text1"/>
          <w:spacing w:val="-2"/>
          <w:sz w:val="28"/>
          <w:szCs w:val="28"/>
        </w:rPr>
        <w:t> ngày 01</w:t>
      </w:r>
      <w:r w:rsidR="00AD091C" w:rsidRPr="00DA0FED">
        <w:rPr>
          <w:i/>
          <w:color w:val="000000" w:themeColor="text1"/>
          <w:spacing w:val="-2"/>
          <w:sz w:val="28"/>
          <w:szCs w:val="28"/>
        </w:rPr>
        <w:t xml:space="preserve"> tháng </w:t>
      </w:r>
      <w:r w:rsidRPr="00DA0FED">
        <w:rPr>
          <w:i/>
          <w:color w:val="000000" w:themeColor="text1"/>
          <w:spacing w:val="-2"/>
          <w:sz w:val="28"/>
          <w:szCs w:val="28"/>
        </w:rPr>
        <w:t>4</w:t>
      </w:r>
      <w:r w:rsidR="00AD091C" w:rsidRPr="00DA0FED">
        <w:rPr>
          <w:i/>
          <w:color w:val="000000" w:themeColor="text1"/>
          <w:spacing w:val="-2"/>
          <w:sz w:val="28"/>
          <w:szCs w:val="28"/>
        </w:rPr>
        <w:t xml:space="preserve"> năm </w:t>
      </w:r>
      <w:r w:rsidRPr="00DA0FED">
        <w:rPr>
          <w:i/>
          <w:color w:val="000000" w:themeColor="text1"/>
          <w:spacing w:val="-2"/>
          <w:sz w:val="28"/>
          <w:szCs w:val="28"/>
        </w:rPr>
        <w:t>2025 của Chính phủ quy định chi tiết một số điều và biện pháp để tổ chức, hướng dẫn thi hành Luật Ban hành văn bản quy phạm pháp luật và Nghị định số </w:t>
      </w:r>
      <w:r w:rsidRPr="00DA0FED">
        <w:rPr>
          <w:rStyle w:val="doclink"/>
          <w:i/>
          <w:color w:val="000000" w:themeColor="text1"/>
          <w:spacing w:val="-2"/>
          <w:sz w:val="28"/>
          <w:szCs w:val="28"/>
        </w:rPr>
        <w:t>79/2025/NĐ-CP</w:t>
      </w:r>
      <w:r w:rsidRPr="00DA0FED">
        <w:rPr>
          <w:i/>
          <w:color w:val="000000" w:themeColor="text1"/>
          <w:spacing w:val="-2"/>
          <w:sz w:val="28"/>
          <w:szCs w:val="28"/>
        </w:rPr>
        <w:t> ngày 01</w:t>
      </w:r>
      <w:r w:rsidR="00B60179" w:rsidRPr="00DA0FED">
        <w:rPr>
          <w:i/>
          <w:color w:val="000000" w:themeColor="text1"/>
          <w:spacing w:val="-2"/>
          <w:sz w:val="28"/>
          <w:szCs w:val="28"/>
        </w:rPr>
        <w:t xml:space="preserve"> tháng </w:t>
      </w:r>
      <w:r w:rsidRPr="00DA0FED">
        <w:rPr>
          <w:i/>
          <w:color w:val="000000" w:themeColor="text1"/>
          <w:spacing w:val="-2"/>
          <w:sz w:val="28"/>
          <w:szCs w:val="28"/>
        </w:rPr>
        <w:t>4</w:t>
      </w:r>
      <w:r w:rsidR="00B60179" w:rsidRPr="00DA0FED">
        <w:rPr>
          <w:i/>
          <w:color w:val="000000" w:themeColor="text1"/>
          <w:spacing w:val="-2"/>
          <w:sz w:val="28"/>
          <w:szCs w:val="28"/>
        </w:rPr>
        <w:t xml:space="preserve"> năm </w:t>
      </w:r>
      <w:r w:rsidRPr="00DA0FED">
        <w:rPr>
          <w:i/>
          <w:color w:val="000000" w:themeColor="text1"/>
          <w:spacing w:val="-2"/>
          <w:sz w:val="28"/>
          <w:szCs w:val="28"/>
        </w:rPr>
        <w:t>2025 của Chính phủ về kiểm tra, rà soát, hệ thống hóa và xử lý văn bản quy phạm pháp luật;</w:t>
      </w:r>
    </w:p>
    <w:p w14:paraId="06E2710E" w14:textId="5AE94802" w:rsidR="00AD4994" w:rsidRDefault="004E753D">
      <w:pPr>
        <w:spacing w:before="80" w:after="80"/>
        <w:ind w:firstLine="709"/>
        <w:jc w:val="both"/>
        <w:rPr>
          <w:rFonts w:ascii="Times New Roman Italic" w:hAnsi="Times New Roman Italic"/>
          <w:i/>
          <w:color w:val="000000" w:themeColor="text1"/>
          <w:sz w:val="28"/>
          <w:szCs w:val="28"/>
        </w:rPr>
      </w:pPr>
      <w:r>
        <w:rPr>
          <w:rFonts w:ascii="Times New Roman Italic" w:hAnsi="Times New Roman Italic"/>
          <w:i/>
          <w:color w:val="000000" w:themeColor="text1"/>
          <w:sz w:val="28"/>
          <w:szCs w:val="28"/>
        </w:rPr>
        <w:t>Căn cứ Nghị quyết số 1661/NQ-UBTVQH15 ngày 16</w:t>
      </w:r>
      <w:r w:rsidR="00B60179">
        <w:rPr>
          <w:rFonts w:ascii="Times New Roman Italic" w:hAnsi="Times New Roman Italic"/>
          <w:i/>
          <w:color w:val="000000" w:themeColor="text1"/>
          <w:sz w:val="28"/>
          <w:szCs w:val="28"/>
        </w:rPr>
        <w:t xml:space="preserve"> tháng </w:t>
      </w:r>
      <w:r>
        <w:rPr>
          <w:rFonts w:ascii="Times New Roman Italic" w:hAnsi="Times New Roman Italic"/>
          <w:i/>
          <w:color w:val="000000" w:themeColor="text1"/>
          <w:sz w:val="28"/>
          <w:szCs w:val="28"/>
        </w:rPr>
        <w:t>6</w:t>
      </w:r>
      <w:r w:rsidR="00B60179">
        <w:rPr>
          <w:rFonts w:ascii="Times New Roman Italic" w:hAnsi="Times New Roman Italic"/>
          <w:i/>
          <w:color w:val="000000" w:themeColor="text1"/>
          <w:sz w:val="28"/>
          <w:szCs w:val="28"/>
        </w:rPr>
        <w:t xml:space="preserve"> năm </w:t>
      </w:r>
      <w:r>
        <w:rPr>
          <w:rFonts w:ascii="Times New Roman Italic" w:hAnsi="Times New Roman Italic"/>
          <w:i/>
          <w:color w:val="000000" w:themeColor="text1"/>
          <w:sz w:val="28"/>
          <w:szCs w:val="28"/>
        </w:rPr>
        <w:t>2025 của Ủy ban Thường vụ Quốc hội về việc sắp xếp các đơn vị hành chính xã của tỉnh Điện Biên năm 2025;</w:t>
      </w:r>
      <w:bookmarkEnd w:id="1"/>
    </w:p>
    <w:bookmarkEnd w:id="0"/>
    <w:p w14:paraId="3817DB83" w14:textId="5BFE216E" w:rsidR="00AD4994" w:rsidRDefault="004E753D">
      <w:pPr>
        <w:spacing w:before="80" w:after="80"/>
        <w:ind w:firstLine="720"/>
        <w:jc w:val="both"/>
        <w:rPr>
          <w:i/>
          <w:iCs/>
          <w:color w:val="000000" w:themeColor="text1"/>
          <w:sz w:val="28"/>
          <w:szCs w:val="28"/>
        </w:rPr>
      </w:pPr>
      <w:r>
        <w:rPr>
          <w:i/>
          <w:iCs/>
          <w:color w:val="000000" w:themeColor="text1"/>
          <w:sz w:val="28"/>
          <w:szCs w:val="28"/>
        </w:rPr>
        <w:t>Căn cứ Nghị định số 150/2025/NĐ-CP ngày 12</w:t>
      </w:r>
      <w:r w:rsidR="00B60179">
        <w:rPr>
          <w:i/>
          <w:iCs/>
          <w:color w:val="000000" w:themeColor="text1"/>
          <w:sz w:val="28"/>
          <w:szCs w:val="28"/>
        </w:rPr>
        <w:t xml:space="preserve"> tháng </w:t>
      </w:r>
      <w:r>
        <w:rPr>
          <w:i/>
          <w:iCs/>
          <w:color w:val="000000" w:themeColor="text1"/>
          <w:sz w:val="28"/>
          <w:szCs w:val="28"/>
        </w:rPr>
        <w:t>6</w:t>
      </w:r>
      <w:r w:rsidR="00B60179">
        <w:rPr>
          <w:i/>
          <w:iCs/>
          <w:color w:val="000000" w:themeColor="text1"/>
          <w:sz w:val="28"/>
          <w:szCs w:val="28"/>
        </w:rPr>
        <w:t xml:space="preserve"> năm </w:t>
      </w:r>
      <w:r>
        <w:rPr>
          <w:i/>
          <w:iCs/>
          <w:color w:val="000000" w:themeColor="text1"/>
          <w:sz w:val="28"/>
          <w:szCs w:val="28"/>
        </w:rPr>
        <w:t>2025 của Chính phủ quy định tổ chức các cơ quan chuyên môn thuộc Ủy ban nhân dân tỉnh, thành phố thuộc trung ương và Ủy ban nhân dân xã, phường, đặc khu thuộc tỉnh, thành phố trực thuộc trung ương;</w:t>
      </w:r>
    </w:p>
    <w:p w14:paraId="064CF7A0" w14:textId="084D8B46" w:rsidR="00AD4994" w:rsidRPr="000F24C3" w:rsidRDefault="004E753D">
      <w:pPr>
        <w:spacing w:before="80" w:after="80"/>
        <w:ind w:firstLine="720"/>
        <w:jc w:val="both"/>
        <w:rPr>
          <w:i/>
          <w:iCs/>
          <w:color w:val="000000" w:themeColor="text1"/>
          <w:sz w:val="28"/>
          <w:szCs w:val="28"/>
        </w:rPr>
      </w:pPr>
      <w:r w:rsidRPr="000F24C3">
        <w:rPr>
          <w:i/>
          <w:iCs/>
          <w:color w:val="000000" w:themeColor="text1"/>
          <w:sz w:val="28"/>
          <w:szCs w:val="28"/>
        </w:rPr>
        <w:t>Nghị định số 99/2016/NĐ-CP ngày 01</w:t>
      </w:r>
      <w:r w:rsidR="00B60179" w:rsidRPr="000F24C3">
        <w:rPr>
          <w:i/>
          <w:iCs/>
          <w:color w:val="000000" w:themeColor="text1"/>
          <w:sz w:val="28"/>
          <w:szCs w:val="28"/>
        </w:rPr>
        <w:t xml:space="preserve"> tháng </w:t>
      </w:r>
      <w:r w:rsidRPr="000F24C3">
        <w:rPr>
          <w:i/>
          <w:iCs/>
          <w:color w:val="000000" w:themeColor="text1"/>
          <w:sz w:val="28"/>
          <w:szCs w:val="28"/>
        </w:rPr>
        <w:t>7</w:t>
      </w:r>
      <w:r w:rsidR="00B60179" w:rsidRPr="000F24C3">
        <w:rPr>
          <w:i/>
          <w:iCs/>
          <w:color w:val="000000" w:themeColor="text1"/>
          <w:sz w:val="28"/>
          <w:szCs w:val="28"/>
        </w:rPr>
        <w:t xml:space="preserve"> năm </w:t>
      </w:r>
      <w:r w:rsidRPr="000F24C3">
        <w:rPr>
          <w:i/>
          <w:iCs/>
          <w:color w:val="000000" w:themeColor="text1"/>
          <w:sz w:val="28"/>
          <w:szCs w:val="28"/>
        </w:rPr>
        <w:t>2016 của Chính phủ về quản lý và sử dụng con dấu;</w:t>
      </w:r>
    </w:p>
    <w:p w14:paraId="51C47018" w14:textId="3575EC81" w:rsidR="00AD4994" w:rsidRPr="000F24C3" w:rsidRDefault="004E753D">
      <w:pPr>
        <w:spacing w:before="80" w:after="80"/>
        <w:ind w:firstLine="720"/>
        <w:jc w:val="both"/>
        <w:rPr>
          <w:i/>
          <w:iCs/>
          <w:color w:val="000000" w:themeColor="text1"/>
          <w:sz w:val="28"/>
          <w:szCs w:val="28"/>
        </w:rPr>
      </w:pPr>
      <w:r w:rsidRPr="000F24C3">
        <w:rPr>
          <w:i/>
          <w:iCs/>
          <w:color w:val="000000" w:themeColor="text1"/>
          <w:sz w:val="28"/>
          <w:szCs w:val="28"/>
        </w:rPr>
        <w:t xml:space="preserve">Căn cứ Nghị định số 30/2020/NĐ-CP </w:t>
      </w:r>
      <w:r w:rsidR="00B60179" w:rsidRPr="000F24C3">
        <w:rPr>
          <w:i/>
          <w:iCs/>
          <w:color w:val="000000" w:themeColor="text1"/>
          <w:sz w:val="28"/>
          <w:szCs w:val="28"/>
        </w:rPr>
        <w:t xml:space="preserve">ngày 05 tháng 6 năm 2025 </w:t>
      </w:r>
      <w:r w:rsidRPr="000F24C3">
        <w:rPr>
          <w:i/>
          <w:iCs/>
          <w:color w:val="000000" w:themeColor="text1"/>
          <w:sz w:val="28"/>
          <w:szCs w:val="28"/>
        </w:rPr>
        <w:t xml:space="preserve">của Chính phủ quy định về công tác văn thư; </w:t>
      </w:r>
    </w:p>
    <w:p w14:paraId="780D20AE" w14:textId="1909E313" w:rsidR="00AD4994" w:rsidRPr="000F24C3" w:rsidRDefault="004E753D">
      <w:pPr>
        <w:spacing w:before="80" w:after="80"/>
        <w:ind w:firstLine="720"/>
        <w:jc w:val="both"/>
        <w:rPr>
          <w:i/>
          <w:iCs/>
          <w:color w:val="000000" w:themeColor="text1"/>
          <w:sz w:val="28"/>
          <w:szCs w:val="28"/>
        </w:rPr>
      </w:pPr>
      <w:r w:rsidRPr="000F24C3">
        <w:rPr>
          <w:i/>
          <w:iCs/>
          <w:color w:val="000000" w:themeColor="text1"/>
          <w:sz w:val="28"/>
          <w:szCs w:val="28"/>
        </w:rPr>
        <w:t xml:space="preserve">Căn cứ Nghị định số 113/2025/NĐ-CP </w:t>
      </w:r>
      <w:r w:rsidR="00B60179" w:rsidRPr="000F24C3">
        <w:rPr>
          <w:i/>
          <w:iCs/>
          <w:color w:val="000000" w:themeColor="text1"/>
          <w:sz w:val="28"/>
          <w:szCs w:val="28"/>
        </w:rPr>
        <w:t xml:space="preserve">ngày 03 tháng 6 năm 2025 </w:t>
      </w:r>
      <w:r w:rsidRPr="000F24C3">
        <w:rPr>
          <w:i/>
          <w:iCs/>
          <w:color w:val="000000" w:themeColor="text1"/>
          <w:sz w:val="28"/>
          <w:szCs w:val="28"/>
        </w:rPr>
        <w:t xml:space="preserve">của Chính phủ quy định chi tiết một số điều của Luật Lưu trữ; </w:t>
      </w:r>
    </w:p>
    <w:p w14:paraId="2AABBCDB" w14:textId="6AE86759" w:rsidR="00AD4994" w:rsidRDefault="004E753D">
      <w:pPr>
        <w:widowControl w:val="0"/>
        <w:kinsoku w:val="0"/>
        <w:autoSpaceDE w:val="0"/>
        <w:autoSpaceDN w:val="0"/>
        <w:adjustRightInd w:val="0"/>
        <w:spacing w:before="80" w:after="80"/>
        <w:ind w:right="40" w:firstLine="709"/>
        <w:jc w:val="both"/>
        <w:textAlignment w:val="baseline"/>
        <w:rPr>
          <w:rFonts w:ascii="Times New Roman Italic" w:hAnsi="Times New Roman Italic"/>
          <w:i/>
          <w:iCs/>
          <w:color w:val="000000" w:themeColor="text1"/>
          <w:spacing w:val="-4"/>
          <w:sz w:val="28"/>
          <w:szCs w:val="28"/>
          <w:shd w:val="clear" w:color="auto" w:fill="FFFFFF"/>
          <w:lang w:val="en"/>
        </w:rPr>
      </w:pPr>
      <w:r>
        <w:rPr>
          <w:rFonts w:ascii="Times New Roman Italic" w:hAnsi="Times New Roman Italic"/>
          <w:i/>
          <w:iCs/>
          <w:color w:val="000000" w:themeColor="text1"/>
          <w:spacing w:val="-4"/>
          <w:sz w:val="28"/>
          <w:szCs w:val="28"/>
        </w:rPr>
        <w:t xml:space="preserve">Căn cứ Nghị định số 124/2025/NĐ-CP </w:t>
      </w:r>
      <w:r w:rsidR="00B60179">
        <w:rPr>
          <w:i/>
          <w:iCs/>
          <w:color w:val="000000" w:themeColor="text1"/>
          <w:sz w:val="28"/>
          <w:szCs w:val="28"/>
        </w:rPr>
        <w:t xml:space="preserve">ngày 11 tháng 6 năm 2025 </w:t>
      </w:r>
      <w:r>
        <w:rPr>
          <w:rFonts w:ascii="Times New Roman Italic" w:hAnsi="Times New Roman Italic"/>
          <w:i/>
          <w:iCs/>
          <w:color w:val="000000" w:themeColor="text1"/>
          <w:spacing w:val="-4"/>
          <w:sz w:val="28"/>
          <w:szCs w:val="28"/>
        </w:rPr>
        <w:t xml:space="preserve">của Chính phủ quy định </w:t>
      </w:r>
      <w:bookmarkStart w:id="2" w:name="loai_1_name"/>
      <w:r>
        <w:rPr>
          <w:rFonts w:ascii="Times New Roman Italic" w:hAnsi="Times New Roman Italic"/>
          <w:i/>
          <w:iCs/>
          <w:color w:val="000000" w:themeColor="text1"/>
          <w:spacing w:val="-4"/>
          <w:sz w:val="28"/>
          <w:szCs w:val="28"/>
          <w:shd w:val="clear" w:color="auto" w:fill="FFFFFF"/>
          <w:lang w:val="en"/>
        </w:rPr>
        <w:t>về phân quyền, phân cấp; phân định thẩm quyền của chính quyền địa phương 02 cấp trong lĩnh vực công tác dân tộc, tín ngưỡng, tôn giáo</w:t>
      </w:r>
      <w:bookmarkEnd w:id="2"/>
      <w:r>
        <w:rPr>
          <w:rFonts w:ascii="Times New Roman Italic" w:hAnsi="Times New Roman Italic"/>
          <w:i/>
          <w:iCs/>
          <w:color w:val="000000" w:themeColor="text1"/>
          <w:spacing w:val="-4"/>
          <w:sz w:val="28"/>
          <w:szCs w:val="28"/>
          <w:shd w:val="clear" w:color="auto" w:fill="FFFFFF"/>
          <w:lang w:val="en"/>
        </w:rPr>
        <w:t>;</w:t>
      </w:r>
    </w:p>
    <w:p w14:paraId="1978EAF6" w14:textId="00BDF769" w:rsidR="00AD4994" w:rsidRDefault="004E753D">
      <w:pPr>
        <w:widowControl w:val="0"/>
        <w:kinsoku w:val="0"/>
        <w:autoSpaceDE w:val="0"/>
        <w:autoSpaceDN w:val="0"/>
        <w:adjustRightInd w:val="0"/>
        <w:spacing w:before="80" w:after="80"/>
        <w:ind w:right="40" w:firstLine="709"/>
        <w:jc w:val="both"/>
        <w:textAlignment w:val="baseline"/>
        <w:rPr>
          <w:i/>
          <w:iCs/>
          <w:color w:val="000000" w:themeColor="text1"/>
          <w:spacing w:val="-4"/>
          <w:sz w:val="28"/>
          <w:szCs w:val="28"/>
        </w:rPr>
      </w:pPr>
      <w:r>
        <w:rPr>
          <w:i/>
          <w:iCs/>
          <w:color w:val="000000" w:themeColor="text1"/>
          <w:spacing w:val="-4"/>
          <w:sz w:val="28"/>
          <w:szCs w:val="28"/>
        </w:rPr>
        <w:t xml:space="preserve">Căn cứ Nghị định số 128/2025/NĐ-CP </w:t>
      </w:r>
      <w:r w:rsidR="00B60179">
        <w:rPr>
          <w:i/>
          <w:iCs/>
          <w:color w:val="000000" w:themeColor="text1"/>
          <w:sz w:val="28"/>
          <w:szCs w:val="28"/>
        </w:rPr>
        <w:t xml:space="preserve">ngày 11 tháng 6 năm 2025 </w:t>
      </w:r>
      <w:r>
        <w:rPr>
          <w:i/>
          <w:iCs/>
          <w:color w:val="000000" w:themeColor="text1"/>
          <w:spacing w:val="-4"/>
          <w:sz w:val="28"/>
          <w:szCs w:val="28"/>
        </w:rPr>
        <w:t>của Chính phủ quy định về phân quyền, phân cấp trong quản lý nhà nước lĩnh vực nội vụ;</w:t>
      </w:r>
    </w:p>
    <w:p w14:paraId="4EDAAB32" w14:textId="04B198BB" w:rsidR="00AD4994" w:rsidRDefault="004E753D">
      <w:pPr>
        <w:widowControl w:val="0"/>
        <w:kinsoku w:val="0"/>
        <w:autoSpaceDE w:val="0"/>
        <w:autoSpaceDN w:val="0"/>
        <w:adjustRightInd w:val="0"/>
        <w:spacing w:before="80" w:after="80"/>
        <w:ind w:right="40" w:firstLine="709"/>
        <w:jc w:val="both"/>
        <w:textAlignment w:val="baseline"/>
        <w:rPr>
          <w:i/>
          <w:iCs/>
          <w:color w:val="000000" w:themeColor="text1"/>
          <w:sz w:val="28"/>
          <w:szCs w:val="28"/>
        </w:rPr>
      </w:pPr>
      <w:r>
        <w:rPr>
          <w:i/>
          <w:iCs/>
          <w:color w:val="000000" w:themeColor="text1"/>
          <w:sz w:val="28"/>
          <w:szCs w:val="28"/>
        </w:rPr>
        <w:t xml:space="preserve">Căn cứ Nghị định số 129/2025/NĐ-CP </w:t>
      </w:r>
      <w:r w:rsidR="00B60179">
        <w:rPr>
          <w:i/>
          <w:iCs/>
          <w:color w:val="000000" w:themeColor="text1"/>
          <w:sz w:val="28"/>
          <w:szCs w:val="28"/>
        </w:rPr>
        <w:t xml:space="preserve">ngày 11 tháng 6 năm 2025 </w:t>
      </w:r>
      <w:r>
        <w:rPr>
          <w:i/>
          <w:iCs/>
          <w:color w:val="000000" w:themeColor="text1"/>
          <w:sz w:val="28"/>
          <w:szCs w:val="28"/>
        </w:rPr>
        <w:t>của Chính phủ quy định về phân định thẩm quyền của chính quyền địa phương 02 cấp trong lĩnh vực quản lý nhà nước của Bộ Nội vụ;</w:t>
      </w:r>
    </w:p>
    <w:p w14:paraId="35E6701C" w14:textId="51C6F31B" w:rsidR="00AD4994" w:rsidRDefault="004E753D">
      <w:pPr>
        <w:widowControl w:val="0"/>
        <w:kinsoku w:val="0"/>
        <w:autoSpaceDE w:val="0"/>
        <w:autoSpaceDN w:val="0"/>
        <w:adjustRightInd w:val="0"/>
        <w:spacing w:before="80" w:after="80"/>
        <w:ind w:right="40" w:firstLine="709"/>
        <w:jc w:val="both"/>
        <w:textAlignment w:val="baseline"/>
        <w:rPr>
          <w:i/>
          <w:iCs/>
          <w:color w:val="000000" w:themeColor="text1"/>
          <w:sz w:val="28"/>
          <w:szCs w:val="28"/>
        </w:rPr>
      </w:pPr>
      <w:r>
        <w:rPr>
          <w:i/>
          <w:color w:val="000000" w:themeColor="text1"/>
          <w:spacing w:val="1"/>
          <w:sz w:val="28"/>
          <w:szCs w:val="28"/>
        </w:rPr>
        <w:lastRenderedPageBreak/>
        <w:tab/>
      </w:r>
      <w:r>
        <w:rPr>
          <w:i/>
          <w:iCs/>
          <w:color w:val="000000" w:themeColor="text1"/>
          <w:sz w:val="28"/>
          <w:szCs w:val="28"/>
        </w:rPr>
        <w:t xml:space="preserve">Căn cứ Nghị định số 132/2025/NĐ-CP </w:t>
      </w:r>
      <w:r w:rsidR="00B60179">
        <w:rPr>
          <w:i/>
          <w:iCs/>
          <w:color w:val="000000" w:themeColor="text1"/>
          <w:sz w:val="28"/>
          <w:szCs w:val="28"/>
        </w:rPr>
        <w:t xml:space="preserve">ngày 12 tháng 6 năm 2025 </w:t>
      </w:r>
      <w:r>
        <w:rPr>
          <w:i/>
          <w:iCs/>
          <w:color w:val="000000" w:themeColor="text1"/>
          <w:sz w:val="28"/>
          <w:szCs w:val="28"/>
        </w:rPr>
        <w:t>của Chính phủ quy định về phân định thẩm quyền của chính quyền địa phương 02 cấp trong lĩnh vực quản lý nhà nước của Bộ Khoa học và Công nghệ;</w:t>
      </w:r>
    </w:p>
    <w:p w14:paraId="6467BEEE" w14:textId="13D436E8" w:rsidR="00AD4994" w:rsidRDefault="004E753D">
      <w:pPr>
        <w:widowControl w:val="0"/>
        <w:kinsoku w:val="0"/>
        <w:autoSpaceDE w:val="0"/>
        <w:autoSpaceDN w:val="0"/>
        <w:adjustRightInd w:val="0"/>
        <w:spacing w:before="120" w:after="120"/>
        <w:ind w:right="40" w:firstLine="709"/>
        <w:jc w:val="both"/>
        <w:textAlignment w:val="baseline"/>
        <w:rPr>
          <w:i/>
          <w:iCs/>
          <w:color w:val="000000" w:themeColor="text1"/>
          <w:sz w:val="28"/>
          <w:szCs w:val="28"/>
        </w:rPr>
      </w:pPr>
      <w:r>
        <w:rPr>
          <w:i/>
          <w:iCs/>
          <w:color w:val="000000" w:themeColor="text1"/>
          <w:sz w:val="28"/>
          <w:szCs w:val="28"/>
        </w:rPr>
        <w:tab/>
        <w:t xml:space="preserve">Căn cứ Nghị định số 137/2025/NĐ-CP </w:t>
      </w:r>
      <w:r w:rsidR="0047237D">
        <w:rPr>
          <w:i/>
          <w:iCs/>
          <w:color w:val="000000" w:themeColor="text1"/>
          <w:sz w:val="28"/>
          <w:szCs w:val="28"/>
        </w:rPr>
        <w:t xml:space="preserve">ngày 12 tháng 6 năm 2025 </w:t>
      </w:r>
      <w:r>
        <w:rPr>
          <w:i/>
          <w:iCs/>
          <w:color w:val="000000" w:themeColor="text1"/>
          <w:sz w:val="28"/>
          <w:szCs w:val="28"/>
        </w:rPr>
        <w:t>của Chính phủ quy định về phân định thẩm quyền của chính quyền địa phương 02 cấp trong lĩnh vực văn hóa, thể thao và du lịch;</w:t>
      </w:r>
    </w:p>
    <w:p w14:paraId="7B14ABB7" w14:textId="5611B171" w:rsidR="00AD4994" w:rsidRDefault="004E753D">
      <w:pPr>
        <w:widowControl w:val="0"/>
        <w:kinsoku w:val="0"/>
        <w:autoSpaceDE w:val="0"/>
        <w:autoSpaceDN w:val="0"/>
        <w:adjustRightInd w:val="0"/>
        <w:spacing w:before="120" w:after="120"/>
        <w:ind w:right="40"/>
        <w:jc w:val="both"/>
        <w:textAlignment w:val="baseline"/>
        <w:rPr>
          <w:i/>
          <w:iCs/>
          <w:color w:val="000000" w:themeColor="text1"/>
          <w:sz w:val="28"/>
          <w:szCs w:val="28"/>
        </w:rPr>
      </w:pPr>
      <w:r>
        <w:rPr>
          <w:i/>
          <w:iCs/>
          <w:color w:val="000000" w:themeColor="text1"/>
          <w:sz w:val="28"/>
          <w:szCs w:val="28"/>
        </w:rPr>
        <w:tab/>
        <w:t xml:space="preserve">Căn cứ Nghị định số 142/2025/NĐ-CP </w:t>
      </w:r>
      <w:r w:rsidR="0047237D">
        <w:rPr>
          <w:i/>
          <w:iCs/>
          <w:color w:val="000000" w:themeColor="text1"/>
          <w:sz w:val="28"/>
          <w:szCs w:val="28"/>
        </w:rPr>
        <w:t xml:space="preserve">ngày 12 tháng 6 năm 2025 </w:t>
      </w:r>
      <w:r>
        <w:rPr>
          <w:i/>
          <w:iCs/>
          <w:color w:val="000000" w:themeColor="text1"/>
          <w:sz w:val="28"/>
          <w:szCs w:val="28"/>
        </w:rPr>
        <w:t>của Chính phủ quy định về phân định thẩm quyền của chính quyền địa phương hai cấp trong lĩnh vực quản lý nhà nước của Bộ Giáo dục và Đào tạo;</w:t>
      </w:r>
    </w:p>
    <w:p w14:paraId="630C83F7" w14:textId="0871C9AE" w:rsidR="00AD4994" w:rsidRDefault="004E753D">
      <w:pPr>
        <w:widowControl w:val="0"/>
        <w:kinsoku w:val="0"/>
        <w:autoSpaceDE w:val="0"/>
        <w:autoSpaceDN w:val="0"/>
        <w:adjustRightInd w:val="0"/>
        <w:spacing w:before="120" w:after="120"/>
        <w:ind w:right="40" w:firstLine="709"/>
        <w:jc w:val="both"/>
        <w:textAlignment w:val="baseline"/>
        <w:rPr>
          <w:i/>
          <w:iCs/>
          <w:color w:val="000000" w:themeColor="text1"/>
          <w:sz w:val="28"/>
          <w:szCs w:val="28"/>
        </w:rPr>
      </w:pPr>
      <w:r>
        <w:rPr>
          <w:i/>
          <w:color w:val="000000" w:themeColor="text1"/>
          <w:spacing w:val="1"/>
          <w:sz w:val="28"/>
          <w:szCs w:val="28"/>
        </w:rPr>
        <w:tab/>
      </w:r>
      <w:r>
        <w:rPr>
          <w:i/>
          <w:iCs/>
          <w:color w:val="000000" w:themeColor="text1"/>
          <w:sz w:val="28"/>
          <w:szCs w:val="28"/>
        </w:rPr>
        <w:t xml:space="preserve">Căn cứ Nghị định số 147/2025/NĐ-CP </w:t>
      </w:r>
      <w:r w:rsidR="0047237D">
        <w:rPr>
          <w:i/>
          <w:iCs/>
          <w:color w:val="000000" w:themeColor="text1"/>
          <w:sz w:val="28"/>
          <w:szCs w:val="28"/>
        </w:rPr>
        <w:t xml:space="preserve">ngày 12 tháng 6 năm 2025 của </w:t>
      </w:r>
      <w:r>
        <w:rPr>
          <w:i/>
          <w:iCs/>
          <w:color w:val="000000" w:themeColor="text1"/>
          <w:sz w:val="28"/>
          <w:szCs w:val="28"/>
        </w:rPr>
        <w:t>Chính phủ quy định về phân định thẩm quyền của chính quyền địa phương 02 cấp trong lĩnh vực quản lý nhà nước của Bộ Y tế;</w:t>
      </w:r>
    </w:p>
    <w:p w14:paraId="722F7790" w14:textId="0E485958" w:rsidR="00AD4994" w:rsidRDefault="004E753D">
      <w:pPr>
        <w:spacing w:before="120" w:after="120"/>
        <w:ind w:firstLine="706"/>
        <w:jc w:val="both"/>
        <w:rPr>
          <w:i/>
          <w:iCs/>
          <w:color w:val="000000" w:themeColor="text1"/>
          <w:sz w:val="28"/>
          <w:szCs w:val="28"/>
        </w:rPr>
      </w:pPr>
      <w:r>
        <w:rPr>
          <w:i/>
          <w:iCs/>
          <w:color w:val="000000" w:themeColor="text1"/>
          <w:sz w:val="28"/>
          <w:szCs w:val="28"/>
        </w:rPr>
        <w:t xml:space="preserve">Căn cứ Thông tư số 09/2025/TT-BNV </w:t>
      </w:r>
      <w:r w:rsidR="0047237D">
        <w:rPr>
          <w:i/>
          <w:iCs/>
          <w:color w:val="000000" w:themeColor="text1"/>
          <w:sz w:val="28"/>
          <w:szCs w:val="28"/>
        </w:rPr>
        <w:t xml:space="preserve">ngày 18 tháng 6 năm 2025 </w:t>
      </w:r>
      <w:r>
        <w:rPr>
          <w:i/>
          <w:iCs/>
          <w:color w:val="000000" w:themeColor="text1"/>
          <w:sz w:val="28"/>
          <w:szCs w:val="28"/>
        </w:rPr>
        <w:t xml:space="preserve">của Bộ trưởng Bộ Nội vụ quy định về phân định thẩm quyền và phân cấp thực hiện nhiệm vụ quản lý nhà nước trong lĩnh vực nội vụ; </w:t>
      </w:r>
    </w:p>
    <w:p w14:paraId="220AD18A" w14:textId="6F2ED8C4" w:rsidR="00AD4994" w:rsidRDefault="004E753D">
      <w:pPr>
        <w:spacing w:before="120" w:after="120"/>
        <w:ind w:firstLine="706"/>
        <w:jc w:val="both"/>
        <w:rPr>
          <w:i/>
          <w:iCs/>
          <w:color w:val="000000" w:themeColor="text1"/>
          <w:sz w:val="28"/>
          <w:szCs w:val="28"/>
          <w:shd w:val="clear" w:color="auto" w:fill="FFFFFF"/>
        </w:rPr>
      </w:pPr>
      <w:r>
        <w:rPr>
          <w:i/>
          <w:iCs/>
          <w:color w:val="000000" w:themeColor="text1"/>
          <w:sz w:val="28"/>
          <w:szCs w:val="28"/>
        </w:rPr>
        <w:t xml:space="preserve">Căn cứ Thông tư số 10/2025/TT-BNV </w:t>
      </w:r>
      <w:r w:rsidR="00BD678A">
        <w:rPr>
          <w:i/>
          <w:iCs/>
          <w:color w:val="000000" w:themeColor="text1"/>
          <w:sz w:val="28"/>
          <w:szCs w:val="28"/>
        </w:rPr>
        <w:t xml:space="preserve">ngày 19 tháng 6 năm 2025 </w:t>
      </w:r>
      <w:r>
        <w:rPr>
          <w:i/>
          <w:iCs/>
          <w:color w:val="000000" w:themeColor="text1"/>
          <w:sz w:val="28"/>
          <w:szCs w:val="28"/>
        </w:rPr>
        <w:t>của Bộ trưởng Bộ Nội vụ</w:t>
      </w:r>
      <w:r>
        <w:rPr>
          <w:i/>
          <w:iCs/>
          <w:color w:val="000000" w:themeColor="text1"/>
          <w:sz w:val="28"/>
          <w:szCs w:val="28"/>
          <w:shd w:val="clear" w:color="auto" w:fill="FFFFFF"/>
        </w:rPr>
        <w:t xml:space="preserve"> về</w:t>
      </w:r>
      <w:r>
        <w:rPr>
          <w:rFonts w:ascii="Arial" w:hAnsi="Arial" w:cs="Arial"/>
          <w:i/>
          <w:iCs/>
          <w:color w:val="000000" w:themeColor="text1"/>
          <w:sz w:val="18"/>
          <w:szCs w:val="18"/>
          <w:shd w:val="clear" w:color="auto" w:fill="FFFFFF"/>
        </w:rPr>
        <w:t xml:space="preserve"> </w:t>
      </w:r>
      <w:r>
        <w:rPr>
          <w:i/>
          <w:iCs/>
          <w:color w:val="000000" w:themeColor="text1"/>
          <w:sz w:val="28"/>
          <w:szCs w:val="28"/>
          <w:shd w:val="clear" w:color="auto" w:fill="FFFFFF"/>
        </w:rPr>
        <w:t xml:space="preserve">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w:t>
      </w:r>
    </w:p>
    <w:p w14:paraId="14156949" w14:textId="733EC86B" w:rsidR="00AD4994" w:rsidRDefault="004E753D">
      <w:pPr>
        <w:spacing w:before="120" w:after="120"/>
        <w:ind w:firstLine="706"/>
        <w:jc w:val="both"/>
        <w:rPr>
          <w:i/>
          <w:iCs/>
          <w:color w:val="000000" w:themeColor="text1"/>
          <w:sz w:val="28"/>
          <w:szCs w:val="28"/>
          <w:shd w:val="clear" w:color="auto" w:fill="FFFFFF"/>
        </w:rPr>
      </w:pPr>
      <w:r>
        <w:rPr>
          <w:i/>
          <w:iCs/>
          <w:sz w:val="28"/>
          <w:szCs w:val="28"/>
        </w:rPr>
        <w:t xml:space="preserve">Căn cứ Thông tư 02/2025/TT-BDTTG </w:t>
      </w:r>
      <w:r w:rsidR="00BD678A">
        <w:rPr>
          <w:i/>
          <w:iCs/>
          <w:color w:val="000000" w:themeColor="text1"/>
          <w:sz w:val="28"/>
          <w:szCs w:val="28"/>
        </w:rPr>
        <w:t xml:space="preserve">ngày 24 tháng 6 năm 2025 </w:t>
      </w:r>
      <w:r>
        <w:rPr>
          <w:i/>
          <w:iCs/>
          <w:sz w:val="28"/>
          <w:szCs w:val="28"/>
        </w:rPr>
        <w:t>của Bộ Dân tộc và Tôn giáo về hướng dẫn chức năng,</w:t>
      </w:r>
      <w:r w:rsidR="00BD678A">
        <w:rPr>
          <w:i/>
          <w:iCs/>
          <w:sz w:val="28"/>
          <w:szCs w:val="28"/>
        </w:rPr>
        <w:t xml:space="preserve"> </w:t>
      </w:r>
      <w:r>
        <w:rPr>
          <w:i/>
          <w:iCs/>
          <w:sz w:val="28"/>
          <w:szCs w:val="28"/>
        </w:rPr>
        <w:t>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14:paraId="1474DA4F" w14:textId="6B60FDA1" w:rsidR="00AD4994" w:rsidRDefault="004E753D">
      <w:pPr>
        <w:spacing w:before="120" w:after="120"/>
        <w:jc w:val="both"/>
        <w:rPr>
          <w:i/>
          <w:iCs/>
          <w:color w:val="000000" w:themeColor="text1"/>
          <w:sz w:val="28"/>
          <w:szCs w:val="28"/>
        </w:rPr>
      </w:pPr>
      <w:r>
        <w:rPr>
          <w:i/>
          <w:iCs/>
          <w:color w:val="000000" w:themeColor="text1"/>
          <w:sz w:val="28"/>
          <w:szCs w:val="28"/>
        </w:rPr>
        <w:tab/>
        <w:t xml:space="preserve">Căn cứ Thông tư số 09/2025/TT-BGDĐT </w:t>
      </w:r>
      <w:r w:rsidR="00BD678A">
        <w:rPr>
          <w:i/>
          <w:iCs/>
          <w:color w:val="000000" w:themeColor="text1"/>
          <w:sz w:val="28"/>
          <w:szCs w:val="28"/>
        </w:rPr>
        <w:t xml:space="preserve">ngày 12 tháng 6 năm 2025 </w:t>
      </w:r>
      <w:r>
        <w:rPr>
          <w:i/>
          <w:iCs/>
          <w:color w:val="000000" w:themeColor="text1"/>
          <w:sz w:val="28"/>
          <w:szCs w:val="28"/>
        </w:rPr>
        <w:t>của Bộ trưởng Bộ Giáo dục và Đào tạo quy định về phân quyền, phân cấp và phân định thẩm quyền thực hiện nhiệm vụ quản lý nhà nước của chính quyền địa phương hai cấp đối với giáo dục mầm non;</w:t>
      </w:r>
    </w:p>
    <w:p w14:paraId="61E7B26F" w14:textId="72168148" w:rsidR="00AD4994" w:rsidRDefault="004E753D">
      <w:pPr>
        <w:spacing w:before="120" w:after="120"/>
        <w:jc w:val="both"/>
        <w:rPr>
          <w:i/>
          <w:iCs/>
          <w:color w:val="000000" w:themeColor="text1"/>
          <w:sz w:val="28"/>
          <w:szCs w:val="28"/>
        </w:rPr>
      </w:pPr>
      <w:r>
        <w:rPr>
          <w:i/>
          <w:iCs/>
          <w:color w:val="000000" w:themeColor="text1"/>
          <w:sz w:val="28"/>
          <w:szCs w:val="28"/>
        </w:rPr>
        <w:tab/>
        <w:t xml:space="preserve">Căn cứ Thông tư số 10/2025/TT-BGDĐT </w:t>
      </w:r>
      <w:r w:rsidR="00BD678A">
        <w:rPr>
          <w:i/>
          <w:iCs/>
          <w:color w:val="000000" w:themeColor="text1"/>
          <w:sz w:val="28"/>
          <w:szCs w:val="28"/>
        </w:rPr>
        <w:t xml:space="preserve">ngày 12 tháng 6 năm 2025 </w:t>
      </w:r>
      <w:r>
        <w:rPr>
          <w:i/>
          <w:iCs/>
          <w:color w:val="000000" w:themeColor="text1"/>
          <w:sz w:val="28"/>
          <w:szCs w:val="28"/>
        </w:rPr>
        <w:t>của Bộ trưởng Bộ Giáo dục và Đào tạo quy định về phân quyền, phân cấp và phân định thẩm quyền thực hiện nhiệm vụ quản lý nhà nước của chính quyền địa phương hai cấp đối với giáo dục phổ thông;</w:t>
      </w:r>
    </w:p>
    <w:p w14:paraId="10B52CD6" w14:textId="281870B3" w:rsidR="00AD4994" w:rsidRPr="000F24C3" w:rsidRDefault="004E753D">
      <w:pPr>
        <w:spacing w:before="120" w:after="120"/>
        <w:jc w:val="both"/>
        <w:rPr>
          <w:i/>
          <w:iCs/>
          <w:color w:val="000000" w:themeColor="text1"/>
          <w:sz w:val="28"/>
          <w:szCs w:val="28"/>
        </w:rPr>
      </w:pPr>
      <w:r>
        <w:rPr>
          <w:i/>
          <w:iCs/>
          <w:color w:val="000000" w:themeColor="text1"/>
          <w:sz w:val="28"/>
          <w:szCs w:val="28"/>
        </w:rPr>
        <w:tab/>
      </w:r>
      <w:r w:rsidRPr="000F24C3">
        <w:rPr>
          <w:i/>
          <w:iCs/>
          <w:color w:val="000000" w:themeColor="text1"/>
          <w:sz w:val="28"/>
          <w:szCs w:val="28"/>
        </w:rPr>
        <w:t xml:space="preserve">Căn cứ Thông tư số 11/2025/TT-BGDĐT </w:t>
      </w:r>
      <w:r w:rsidR="00BD678A" w:rsidRPr="000F24C3">
        <w:rPr>
          <w:i/>
          <w:iCs/>
          <w:color w:val="000000" w:themeColor="text1"/>
          <w:sz w:val="28"/>
          <w:szCs w:val="28"/>
        </w:rPr>
        <w:t xml:space="preserve">ngày 12 tháng 6 năm 2025 </w:t>
      </w:r>
      <w:r w:rsidRPr="000F24C3">
        <w:rPr>
          <w:i/>
          <w:iCs/>
          <w:color w:val="000000" w:themeColor="text1"/>
          <w:sz w:val="28"/>
          <w:szCs w:val="28"/>
        </w:rPr>
        <w:t>của Bộ trưởng Bộ Giáo dục và Đào tạo quy định về phân quyền, phân cấp và phân định thẩm quyền thực hiện nhiệm vụ quản lý nhà nước của chính quyền địa phương hai cấp đối với giáo dục nghề nghiệp, giáo dục thường xuyên;</w:t>
      </w:r>
    </w:p>
    <w:p w14:paraId="1185BF6C" w14:textId="27EE4504" w:rsidR="00AD4994" w:rsidRDefault="004E753D">
      <w:pPr>
        <w:spacing w:before="120" w:after="120"/>
        <w:jc w:val="both"/>
        <w:rPr>
          <w:i/>
          <w:iCs/>
          <w:color w:val="000000" w:themeColor="text1"/>
          <w:sz w:val="28"/>
          <w:szCs w:val="28"/>
        </w:rPr>
      </w:pPr>
      <w:r>
        <w:rPr>
          <w:i/>
          <w:iCs/>
          <w:color w:val="000000" w:themeColor="text1"/>
          <w:sz w:val="28"/>
          <w:szCs w:val="28"/>
        </w:rPr>
        <w:tab/>
        <w:t xml:space="preserve">Căn cứ Thông tư số 12/2025/TT-BGDĐT </w:t>
      </w:r>
      <w:r w:rsidR="00BD678A">
        <w:rPr>
          <w:i/>
          <w:iCs/>
          <w:color w:val="000000" w:themeColor="text1"/>
          <w:sz w:val="28"/>
          <w:szCs w:val="28"/>
        </w:rPr>
        <w:t xml:space="preserve">ngày 12 tháng 6 năm 2025 </w:t>
      </w:r>
      <w:r>
        <w:rPr>
          <w:i/>
          <w:iCs/>
          <w:color w:val="000000" w:themeColor="text1"/>
          <w:sz w:val="28"/>
          <w:szCs w:val="28"/>
        </w:rPr>
        <w:t>của Bộ trưởng Bộ Giáo dục và Đào tạo quy định về phân quyền, phân cấp và phân định thẩm quyền thực hiện nhiệm vụ quản lý nhà nước của chính quyền địa phương hai cấp đối với lĩnh vực nhà giáo và cán bộ quản lý cơ sở giáo dục;</w:t>
      </w:r>
    </w:p>
    <w:p w14:paraId="530D561E" w14:textId="6CEC40F7" w:rsidR="00AD4994" w:rsidRDefault="004E753D">
      <w:pPr>
        <w:spacing w:before="80" w:after="80"/>
        <w:jc w:val="both"/>
        <w:rPr>
          <w:i/>
          <w:iCs/>
          <w:color w:val="000000" w:themeColor="text1"/>
          <w:sz w:val="28"/>
          <w:szCs w:val="28"/>
        </w:rPr>
      </w:pPr>
      <w:r>
        <w:rPr>
          <w:i/>
          <w:iCs/>
          <w:color w:val="000000" w:themeColor="text1"/>
          <w:sz w:val="28"/>
          <w:szCs w:val="28"/>
        </w:rPr>
        <w:lastRenderedPageBreak/>
        <w:tab/>
        <w:t xml:space="preserve">Căn cứ Thông tư số 13/2025/TT-BGDĐT ngày </w:t>
      </w:r>
      <w:r w:rsidR="00BD678A">
        <w:rPr>
          <w:i/>
          <w:iCs/>
          <w:color w:val="000000" w:themeColor="text1"/>
          <w:sz w:val="28"/>
          <w:szCs w:val="28"/>
        </w:rPr>
        <w:t xml:space="preserve">12 tháng 6 năm 2025 </w:t>
      </w:r>
      <w:r>
        <w:rPr>
          <w:i/>
          <w:iCs/>
          <w:color w:val="000000" w:themeColor="text1"/>
          <w:sz w:val="28"/>
          <w:szCs w:val="28"/>
        </w:rPr>
        <w:t>của Bộ trưởng Bộ Giáo dục và Đào tạo quy định về phân quyền, phân cấp và phân định thẩm quyền thực hiện nhiệm vụ quản lý nhà nước của chính quyền địa phương hai cấp trong lĩnh vực giáo dục;</w:t>
      </w:r>
    </w:p>
    <w:p w14:paraId="20A42889" w14:textId="7EAD4257" w:rsidR="00AC30D2" w:rsidRDefault="00AC30D2">
      <w:pPr>
        <w:spacing w:before="80" w:after="80"/>
        <w:jc w:val="both"/>
        <w:rPr>
          <w:i/>
          <w:iCs/>
          <w:color w:val="000000" w:themeColor="text1"/>
          <w:sz w:val="28"/>
          <w:szCs w:val="28"/>
        </w:rPr>
      </w:pPr>
      <w:r>
        <w:rPr>
          <w:i/>
          <w:iCs/>
          <w:color w:val="000000" w:themeColor="text1"/>
          <w:sz w:val="28"/>
          <w:szCs w:val="28"/>
        </w:rPr>
        <w:tab/>
        <w:t>Căn cứ Thông tư số 15/2025/TT-BGDĐT ngày 24</w:t>
      </w:r>
      <w:r w:rsidR="00BD678A">
        <w:rPr>
          <w:i/>
          <w:iCs/>
          <w:color w:val="000000" w:themeColor="text1"/>
          <w:sz w:val="28"/>
          <w:szCs w:val="28"/>
        </w:rPr>
        <w:t xml:space="preserve"> tháng </w:t>
      </w:r>
      <w:r>
        <w:rPr>
          <w:i/>
          <w:iCs/>
          <w:color w:val="000000" w:themeColor="text1"/>
          <w:sz w:val="28"/>
          <w:szCs w:val="28"/>
        </w:rPr>
        <w:t>7</w:t>
      </w:r>
      <w:r w:rsidR="00BD678A">
        <w:rPr>
          <w:i/>
          <w:iCs/>
          <w:color w:val="000000" w:themeColor="text1"/>
          <w:sz w:val="28"/>
          <w:szCs w:val="28"/>
        </w:rPr>
        <w:t xml:space="preserve"> năm </w:t>
      </w:r>
      <w:r>
        <w:rPr>
          <w:i/>
          <w:iCs/>
          <w:color w:val="000000" w:themeColor="text1"/>
          <w:sz w:val="28"/>
          <w:szCs w:val="28"/>
        </w:rPr>
        <w:t xml:space="preserve">2025 của Bộ trưởng Bộ Giáo dục và Đào tạo về </w:t>
      </w:r>
      <w:r w:rsidRPr="00AC30D2">
        <w:rPr>
          <w:i/>
          <w:iCs/>
          <w:color w:val="000000" w:themeColor="text1"/>
          <w:spacing w:val="3"/>
          <w:sz w:val="28"/>
          <w:szCs w:val="28"/>
        </w:rPr>
        <w:t>Hướng dẫn chức năng, nhiệm vụ, quyền hạn của Sở Giáo dục và Đà</w:t>
      </w:r>
      <w:r>
        <w:rPr>
          <w:i/>
          <w:iCs/>
          <w:color w:val="000000" w:themeColor="text1"/>
          <w:spacing w:val="3"/>
          <w:sz w:val="28"/>
          <w:szCs w:val="28"/>
        </w:rPr>
        <w:t>o tạo</w:t>
      </w:r>
      <w:r w:rsidRPr="00AC30D2">
        <w:rPr>
          <w:i/>
          <w:iCs/>
          <w:color w:val="000000" w:themeColor="text1"/>
          <w:spacing w:val="3"/>
          <w:sz w:val="28"/>
          <w:szCs w:val="28"/>
        </w:rPr>
        <w:t xml:space="preserve"> </w:t>
      </w:r>
      <w:r>
        <w:rPr>
          <w:i/>
          <w:iCs/>
          <w:color w:val="000000" w:themeColor="text1"/>
          <w:spacing w:val="3"/>
          <w:sz w:val="28"/>
          <w:szCs w:val="28"/>
        </w:rPr>
        <w:t>t</w:t>
      </w:r>
      <w:r w:rsidRPr="00AC30D2">
        <w:rPr>
          <w:i/>
          <w:iCs/>
          <w:color w:val="000000" w:themeColor="text1"/>
          <w:spacing w:val="3"/>
          <w:sz w:val="28"/>
          <w:szCs w:val="28"/>
        </w:rPr>
        <w:t xml:space="preserve">huộc </w:t>
      </w:r>
      <w:r w:rsidR="00E46571">
        <w:rPr>
          <w:i/>
          <w:iCs/>
          <w:color w:val="000000" w:themeColor="text1"/>
          <w:spacing w:val="3"/>
          <w:sz w:val="28"/>
          <w:szCs w:val="28"/>
        </w:rPr>
        <w:t>Ủ</w:t>
      </w:r>
      <w:r w:rsidRPr="00AC30D2">
        <w:rPr>
          <w:i/>
          <w:iCs/>
          <w:color w:val="000000" w:themeColor="text1"/>
          <w:spacing w:val="3"/>
          <w:sz w:val="28"/>
          <w:szCs w:val="28"/>
        </w:rPr>
        <w:t xml:space="preserve">y ban nhân dân tỉnh, thành phố trực thuộc Trung ương và </w:t>
      </w:r>
      <w:r>
        <w:rPr>
          <w:i/>
          <w:iCs/>
          <w:color w:val="000000" w:themeColor="text1"/>
          <w:spacing w:val="3"/>
          <w:sz w:val="28"/>
          <w:szCs w:val="28"/>
        </w:rPr>
        <w:t>Phòng</w:t>
      </w:r>
      <w:r w:rsidRPr="00AC30D2">
        <w:rPr>
          <w:i/>
          <w:iCs/>
          <w:color w:val="000000" w:themeColor="text1"/>
          <w:spacing w:val="3"/>
          <w:sz w:val="28"/>
          <w:szCs w:val="28"/>
        </w:rPr>
        <w:t xml:space="preserve"> Văn hóa - Xã hội thuộc Ủy ban nhân dân xã, phường, đặc khu thuộc thành phố trực thuộc Trung ương trong lĩnh vực giáo dục và đào</w:t>
      </w:r>
      <w:r>
        <w:rPr>
          <w:i/>
          <w:iCs/>
          <w:color w:val="000000" w:themeColor="text1"/>
          <w:spacing w:val="3"/>
          <w:sz w:val="28"/>
          <w:szCs w:val="28"/>
        </w:rPr>
        <w:t xml:space="preserve"> tạo</w:t>
      </w:r>
      <w:r>
        <w:rPr>
          <w:i/>
          <w:iCs/>
          <w:color w:val="000000" w:themeColor="text1"/>
          <w:sz w:val="28"/>
          <w:szCs w:val="28"/>
        </w:rPr>
        <w:t>;</w:t>
      </w:r>
    </w:p>
    <w:p w14:paraId="41ADAC78" w14:textId="2F0FADB3" w:rsidR="00AD4994" w:rsidRPr="00DA0FED" w:rsidRDefault="004E753D">
      <w:pPr>
        <w:spacing w:before="80" w:after="80"/>
        <w:ind w:firstLine="706"/>
        <w:jc w:val="both"/>
        <w:rPr>
          <w:rFonts w:ascii="Times New Roman Italic" w:hAnsi="Times New Roman Italic"/>
          <w:i/>
          <w:iCs/>
          <w:color w:val="000000" w:themeColor="text1"/>
          <w:spacing w:val="-6"/>
          <w:sz w:val="28"/>
          <w:szCs w:val="28"/>
          <w:shd w:val="clear" w:color="auto" w:fill="FFFFFF"/>
        </w:rPr>
      </w:pPr>
      <w:r w:rsidRPr="00DA0FED">
        <w:rPr>
          <w:rFonts w:ascii="Times New Roman Italic" w:hAnsi="Times New Roman Italic"/>
          <w:i/>
          <w:iCs/>
          <w:color w:val="000000" w:themeColor="text1"/>
          <w:spacing w:val="-6"/>
          <w:sz w:val="28"/>
          <w:szCs w:val="28"/>
        </w:rPr>
        <w:t xml:space="preserve">Căn cứ </w:t>
      </w:r>
      <w:r w:rsidRPr="00DA0FED">
        <w:rPr>
          <w:rFonts w:ascii="Times New Roman Italic" w:hAnsi="Times New Roman Italic"/>
          <w:i/>
          <w:iCs/>
          <w:color w:val="000000" w:themeColor="text1"/>
          <w:spacing w:val="-6"/>
          <w:sz w:val="28"/>
          <w:szCs w:val="28"/>
          <w:shd w:val="clear" w:color="auto" w:fill="FFFFFF"/>
        </w:rPr>
        <w:t xml:space="preserve">Thông tư số 09/2025/TT-BVHTTDL </w:t>
      </w:r>
      <w:r w:rsidRPr="00DA0FED">
        <w:rPr>
          <w:rFonts w:ascii="Times New Roman Italic" w:hAnsi="Times New Roman Italic"/>
          <w:i/>
          <w:iCs/>
          <w:color w:val="000000" w:themeColor="text1"/>
          <w:spacing w:val="-6"/>
          <w:sz w:val="28"/>
          <w:szCs w:val="28"/>
        </w:rPr>
        <w:t xml:space="preserve">ngày </w:t>
      </w:r>
      <w:r w:rsidR="00BD678A" w:rsidRPr="00DA0FED">
        <w:rPr>
          <w:i/>
          <w:iCs/>
          <w:color w:val="000000" w:themeColor="text1"/>
          <w:spacing w:val="-6"/>
          <w:sz w:val="28"/>
          <w:szCs w:val="28"/>
        </w:rPr>
        <w:t>12 tháng 6 năm 2025</w:t>
      </w:r>
      <w:r w:rsidRPr="00DA0FED">
        <w:rPr>
          <w:rFonts w:ascii="Times New Roman Italic" w:hAnsi="Times New Roman Italic"/>
          <w:i/>
          <w:iCs/>
          <w:color w:val="000000" w:themeColor="text1"/>
          <w:spacing w:val="-6"/>
          <w:sz w:val="28"/>
          <w:szCs w:val="28"/>
        </w:rPr>
        <w:t xml:space="preserve"> </w:t>
      </w:r>
      <w:r w:rsidRPr="00DA0FED">
        <w:rPr>
          <w:rFonts w:ascii="Times New Roman Italic" w:hAnsi="Times New Roman Italic"/>
          <w:i/>
          <w:iCs/>
          <w:color w:val="000000" w:themeColor="text1"/>
          <w:spacing w:val="-6"/>
          <w:sz w:val="28"/>
          <w:szCs w:val="28"/>
          <w:shd w:val="clear" w:color="auto" w:fill="FFFFFF"/>
        </w:rPr>
        <w:t xml:space="preserve">của </w:t>
      </w:r>
      <w:r w:rsidRPr="00DA0FED">
        <w:rPr>
          <w:rFonts w:ascii="Times New Roman Italic" w:hAnsi="Times New Roman Italic"/>
          <w:i/>
          <w:iCs/>
          <w:color w:val="000000" w:themeColor="text1"/>
          <w:spacing w:val="-6"/>
          <w:sz w:val="28"/>
          <w:szCs w:val="28"/>
        </w:rPr>
        <w:t xml:space="preserve">Bộ trưởng Bộ Văn hóa, Thể thao và Du lịch </w:t>
      </w:r>
      <w:r w:rsidRPr="00DA0FED">
        <w:rPr>
          <w:rFonts w:ascii="Times New Roman Italic" w:hAnsi="Times New Roman Italic"/>
          <w:i/>
          <w:iCs/>
          <w:color w:val="000000" w:themeColor="text1"/>
          <w:spacing w:val="-6"/>
          <w:sz w:val="28"/>
          <w:szCs w:val="28"/>
          <w:shd w:val="clear" w:color="auto" w:fill="FFFFFF"/>
        </w:rPr>
        <w:t>quy định về phân cấp, phân định thẩm quyền của chính quyền địa phương 02 cấp trong lĩnh vực văn hóa, thể thao và du lịch;</w:t>
      </w:r>
    </w:p>
    <w:p w14:paraId="3EBE3CD4" w14:textId="386DD798" w:rsidR="00AD4994" w:rsidRDefault="004E753D">
      <w:pPr>
        <w:spacing w:before="80" w:after="80"/>
        <w:jc w:val="both"/>
        <w:rPr>
          <w:i/>
          <w:iCs/>
          <w:color w:val="000000" w:themeColor="text1"/>
          <w:sz w:val="28"/>
          <w:szCs w:val="28"/>
          <w:shd w:val="clear" w:color="auto" w:fill="FFFFFF"/>
        </w:rPr>
      </w:pPr>
      <w:r>
        <w:rPr>
          <w:i/>
          <w:iCs/>
          <w:color w:val="000000" w:themeColor="text1"/>
          <w:sz w:val="28"/>
          <w:szCs w:val="28"/>
          <w:shd w:val="clear" w:color="auto" w:fill="FFFFFF"/>
        </w:rPr>
        <w:tab/>
      </w:r>
      <w:r>
        <w:rPr>
          <w:i/>
          <w:iCs/>
          <w:color w:val="000000" w:themeColor="text1"/>
          <w:sz w:val="28"/>
          <w:szCs w:val="28"/>
        </w:rPr>
        <w:t xml:space="preserve">Căn cứ </w:t>
      </w:r>
      <w:r>
        <w:rPr>
          <w:i/>
          <w:iCs/>
          <w:color w:val="000000" w:themeColor="text1"/>
          <w:sz w:val="28"/>
          <w:szCs w:val="28"/>
          <w:shd w:val="clear" w:color="auto" w:fill="FFFFFF"/>
        </w:rPr>
        <w:t xml:space="preserve">Thông tư số 10/2025/TT-BVHTTDL </w:t>
      </w:r>
      <w:r>
        <w:rPr>
          <w:i/>
          <w:iCs/>
          <w:color w:val="000000" w:themeColor="text1"/>
          <w:sz w:val="28"/>
          <w:szCs w:val="28"/>
        </w:rPr>
        <w:t xml:space="preserve">ngày </w:t>
      </w:r>
      <w:r w:rsidR="00BD678A">
        <w:rPr>
          <w:i/>
          <w:iCs/>
          <w:color w:val="000000" w:themeColor="text1"/>
          <w:sz w:val="28"/>
          <w:szCs w:val="28"/>
        </w:rPr>
        <w:t>19 tháng 6 năm 2025</w:t>
      </w:r>
      <w:r>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 xml:space="preserve">Bộ trưởng Bộ Văn hóa, Thể thao và Du lịch về </w:t>
      </w:r>
      <w:r>
        <w:rPr>
          <w:i/>
          <w:iCs/>
          <w:color w:val="000000" w:themeColor="text1"/>
          <w:sz w:val="28"/>
          <w:szCs w:val="28"/>
          <w:shd w:val="clear" w:color="auto" w:fill="FFFFFF"/>
        </w:rPr>
        <w:t>hướng dẫn chức năng, nhiệm vụ, quyền hạn của sở văn hóa, thể thao và du lịch, sở văn hóa và thể thao, sở du lịch thuộc Ủy ban nhân dân tỉnh; chức năng, nhiệm vụ, quyền hạn của phòng văn hóa - xã hội thuộc Ủy ban nhân dân xã trong các lĩnh vực thuộc phạm vi quản lý nhà nước của bộ văn hóa, thể thao và du lịch;</w:t>
      </w:r>
    </w:p>
    <w:p w14:paraId="23306490" w14:textId="3E852E34" w:rsidR="00AD4994" w:rsidRDefault="004E753D">
      <w:pPr>
        <w:spacing w:before="80" w:after="80"/>
        <w:jc w:val="both"/>
        <w:rPr>
          <w:i/>
          <w:iCs/>
          <w:color w:val="000000" w:themeColor="text1"/>
          <w:sz w:val="28"/>
          <w:szCs w:val="28"/>
          <w:shd w:val="clear" w:color="auto" w:fill="FFFFFF"/>
        </w:rPr>
      </w:pPr>
      <w:r>
        <w:rPr>
          <w:i/>
          <w:iCs/>
          <w:color w:val="000000" w:themeColor="text1"/>
          <w:sz w:val="28"/>
          <w:szCs w:val="28"/>
          <w:shd w:val="clear" w:color="auto" w:fill="FFFFFF"/>
        </w:rPr>
        <w:tab/>
      </w:r>
      <w:r>
        <w:rPr>
          <w:i/>
          <w:iCs/>
          <w:color w:val="000000" w:themeColor="text1"/>
          <w:sz w:val="28"/>
          <w:szCs w:val="28"/>
        </w:rPr>
        <w:t xml:space="preserve">Căn cứ </w:t>
      </w:r>
      <w:r>
        <w:rPr>
          <w:i/>
          <w:iCs/>
          <w:color w:val="000000" w:themeColor="text1"/>
          <w:sz w:val="28"/>
          <w:szCs w:val="28"/>
          <w:shd w:val="clear" w:color="auto" w:fill="FFFFFF"/>
        </w:rPr>
        <w:t xml:space="preserve">Thông tư số 10/2025/TT-BKHCN </w:t>
      </w:r>
      <w:r>
        <w:rPr>
          <w:i/>
          <w:iCs/>
          <w:color w:val="000000" w:themeColor="text1"/>
          <w:sz w:val="28"/>
          <w:szCs w:val="28"/>
        </w:rPr>
        <w:t xml:space="preserve">ngày </w:t>
      </w:r>
      <w:r w:rsidR="001648C5">
        <w:rPr>
          <w:i/>
          <w:iCs/>
          <w:color w:val="000000" w:themeColor="text1"/>
          <w:sz w:val="28"/>
          <w:szCs w:val="28"/>
        </w:rPr>
        <w:t>27 tháng 6 năm 2025</w:t>
      </w:r>
      <w:r w:rsidR="00BD678A">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 xml:space="preserve">Bộ trưởng Bộ Khoa học và Công nghệ </w:t>
      </w:r>
      <w:r>
        <w:rPr>
          <w:i/>
          <w:iCs/>
          <w:color w:val="000000" w:themeColor="text1"/>
          <w:sz w:val="28"/>
          <w:szCs w:val="28"/>
          <w:shd w:val="clear" w:color="auto" w:fill="FFFFFF"/>
        </w:rPr>
        <w:t>về hướng dẫn chức năng, nhiệm vụ, quyền hạn của cơ quan chuyên môn thuộc Ủy ban nhân dân tỉnh, xã về các lĩnh vực thuộc phạm vi quản lý nhà nước của Bộ Khoa học và Công nghệ;</w:t>
      </w:r>
    </w:p>
    <w:p w14:paraId="128EB019" w14:textId="19D4DF47" w:rsidR="00AD4994" w:rsidRDefault="004E753D">
      <w:pPr>
        <w:spacing w:before="80" w:after="80"/>
        <w:jc w:val="both"/>
        <w:rPr>
          <w:i/>
          <w:iCs/>
          <w:color w:val="000000" w:themeColor="text1"/>
          <w:sz w:val="28"/>
          <w:szCs w:val="28"/>
        </w:rPr>
      </w:pPr>
      <w:r>
        <w:rPr>
          <w:i/>
          <w:iCs/>
          <w:color w:val="000000" w:themeColor="text1"/>
          <w:sz w:val="28"/>
          <w:szCs w:val="28"/>
          <w:shd w:val="clear" w:color="auto" w:fill="FFFFFF"/>
        </w:rPr>
        <w:tab/>
      </w:r>
      <w:r>
        <w:rPr>
          <w:i/>
          <w:iCs/>
          <w:color w:val="000000" w:themeColor="text1"/>
          <w:sz w:val="28"/>
          <w:szCs w:val="28"/>
        </w:rPr>
        <w:t xml:space="preserve">Căn cứ </w:t>
      </w:r>
      <w:r>
        <w:rPr>
          <w:i/>
          <w:iCs/>
          <w:color w:val="000000" w:themeColor="text1"/>
          <w:sz w:val="28"/>
          <w:szCs w:val="28"/>
          <w:shd w:val="clear" w:color="auto" w:fill="FFFFFF"/>
        </w:rPr>
        <w:t xml:space="preserve">Thông tư số 14/2025/TT-BYT ngày </w:t>
      </w:r>
      <w:r w:rsidR="007959DC">
        <w:rPr>
          <w:i/>
          <w:iCs/>
          <w:color w:val="000000" w:themeColor="text1"/>
          <w:sz w:val="28"/>
          <w:szCs w:val="28"/>
        </w:rPr>
        <w:t>13 tháng 6 năm 2025</w:t>
      </w:r>
      <w:r>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 xml:space="preserve">Bộ trưởng Bộ Y tế về quy định về phân định thẩm quyền của chính quyền địa phương hai cấp trong lĩnh vực bảo trợ xã hội và phòng, chống tệ nạn xã hội; </w:t>
      </w:r>
    </w:p>
    <w:p w14:paraId="07066303" w14:textId="751F8865" w:rsidR="00AD4994" w:rsidRDefault="004E753D">
      <w:pPr>
        <w:spacing w:before="80" w:after="80"/>
        <w:jc w:val="both"/>
        <w:rPr>
          <w:b/>
          <w:bCs/>
          <w:i/>
          <w:iCs/>
          <w:color w:val="000000" w:themeColor="text1"/>
          <w:sz w:val="28"/>
          <w:szCs w:val="28"/>
        </w:rPr>
      </w:pPr>
      <w:r>
        <w:rPr>
          <w:i/>
          <w:iCs/>
          <w:color w:val="000000" w:themeColor="text1"/>
          <w:sz w:val="28"/>
          <w:szCs w:val="28"/>
        </w:rPr>
        <w:tab/>
        <w:t xml:space="preserve">Căn cứ </w:t>
      </w:r>
      <w:r>
        <w:rPr>
          <w:i/>
          <w:iCs/>
          <w:color w:val="000000" w:themeColor="text1"/>
          <w:sz w:val="28"/>
          <w:szCs w:val="28"/>
          <w:shd w:val="clear" w:color="auto" w:fill="FFFFFF"/>
        </w:rPr>
        <w:t xml:space="preserve">Thông tư số 16/2025/TT-BYT ngày </w:t>
      </w:r>
      <w:r w:rsidR="007959DC">
        <w:rPr>
          <w:i/>
          <w:iCs/>
          <w:color w:val="000000" w:themeColor="text1"/>
          <w:sz w:val="28"/>
          <w:szCs w:val="28"/>
        </w:rPr>
        <w:t>14 tháng 6 năm 2025</w:t>
      </w:r>
      <w:r>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Bộ trưởng Bộ Y tế về quy định về phân định thẩm quyền của chính quyền địa phương 02 cấp trong lĩnh vực bà mẹ và trẻ em;</w:t>
      </w:r>
    </w:p>
    <w:p w14:paraId="1B1118D9" w14:textId="4AB3CBD3" w:rsidR="00AD4994" w:rsidRDefault="004E753D">
      <w:pPr>
        <w:spacing w:before="80" w:after="80"/>
        <w:jc w:val="both"/>
        <w:rPr>
          <w:b/>
          <w:bCs/>
          <w:i/>
          <w:iCs/>
          <w:color w:val="000000" w:themeColor="text1"/>
          <w:sz w:val="28"/>
          <w:szCs w:val="28"/>
        </w:rPr>
      </w:pPr>
      <w:r>
        <w:rPr>
          <w:b/>
          <w:bCs/>
          <w:i/>
          <w:iCs/>
          <w:color w:val="000000" w:themeColor="text1"/>
          <w:sz w:val="28"/>
          <w:szCs w:val="28"/>
        </w:rPr>
        <w:tab/>
      </w:r>
      <w:r>
        <w:rPr>
          <w:i/>
          <w:iCs/>
          <w:color w:val="000000" w:themeColor="text1"/>
          <w:sz w:val="28"/>
          <w:szCs w:val="28"/>
        </w:rPr>
        <w:t xml:space="preserve">Căn cứ </w:t>
      </w:r>
      <w:r>
        <w:rPr>
          <w:i/>
          <w:iCs/>
          <w:color w:val="000000" w:themeColor="text1"/>
          <w:sz w:val="28"/>
          <w:szCs w:val="28"/>
          <w:shd w:val="clear" w:color="auto" w:fill="FFFFFF"/>
        </w:rPr>
        <w:t xml:space="preserve">Thông tư số 17/2025/TT-BYT </w:t>
      </w:r>
      <w:r>
        <w:rPr>
          <w:i/>
          <w:iCs/>
          <w:color w:val="000000" w:themeColor="text1"/>
          <w:sz w:val="28"/>
          <w:szCs w:val="28"/>
        </w:rPr>
        <w:t xml:space="preserve">ngày </w:t>
      </w:r>
      <w:r w:rsidR="007959DC">
        <w:rPr>
          <w:i/>
          <w:iCs/>
          <w:color w:val="000000" w:themeColor="text1"/>
          <w:sz w:val="28"/>
          <w:szCs w:val="28"/>
        </w:rPr>
        <w:t>15 tháng 6 năm 2025</w:t>
      </w:r>
      <w:r>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Bộ trưởng Bộ Y tế về quy</w:t>
      </w:r>
      <w:r>
        <w:rPr>
          <w:b/>
          <w:bCs/>
          <w:i/>
          <w:iCs/>
          <w:color w:val="000000" w:themeColor="text1"/>
          <w:sz w:val="28"/>
          <w:szCs w:val="28"/>
        </w:rPr>
        <w:t xml:space="preserve"> </w:t>
      </w:r>
      <w:r>
        <w:rPr>
          <w:i/>
          <w:iCs/>
          <w:color w:val="000000" w:themeColor="text1"/>
          <w:sz w:val="28"/>
          <w:szCs w:val="28"/>
        </w:rPr>
        <w:t>định về phân định thẩm quyền của chính quyền địa phương 02 cấp trong lĩnh vực dân số;</w:t>
      </w:r>
    </w:p>
    <w:p w14:paraId="79F2FD7E" w14:textId="687B08A1" w:rsidR="00AD4994" w:rsidRDefault="004E753D">
      <w:pPr>
        <w:spacing w:before="80" w:after="80"/>
        <w:jc w:val="both"/>
        <w:rPr>
          <w:i/>
          <w:iCs/>
          <w:color w:val="000000" w:themeColor="text1"/>
          <w:sz w:val="28"/>
          <w:szCs w:val="28"/>
        </w:rPr>
      </w:pPr>
      <w:r>
        <w:rPr>
          <w:b/>
          <w:bCs/>
          <w:i/>
          <w:iCs/>
          <w:color w:val="000000" w:themeColor="text1"/>
          <w:sz w:val="28"/>
          <w:szCs w:val="28"/>
        </w:rPr>
        <w:tab/>
      </w:r>
      <w:r>
        <w:rPr>
          <w:i/>
          <w:iCs/>
          <w:color w:val="000000" w:themeColor="text1"/>
          <w:sz w:val="28"/>
          <w:szCs w:val="28"/>
        </w:rPr>
        <w:t xml:space="preserve">Căn cứ </w:t>
      </w:r>
      <w:r>
        <w:rPr>
          <w:i/>
          <w:iCs/>
          <w:color w:val="000000" w:themeColor="text1"/>
          <w:sz w:val="28"/>
          <w:szCs w:val="28"/>
          <w:shd w:val="clear" w:color="auto" w:fill="FFFFFF"/>
        </w:rPr>
        <w:t xml:space="preserve">Thông tư số 18/2025/TT-BYT </w:t>
      </w:r>
      <w:r>
        <w:rPr>
          <w:i/>
          <w:iCs/>
          <w:color w:val="000000" w:themeColor="text1"/>
          <w:sz w:val="28"/>
          <w:szCs w:val="28"/>
        </w:rPr>
        <w:t xml:space="preserve">ngày </w:t>
      </w:r>
      <w:r w:rsidR="007959DC">
        <w:rPr>
          <w:i/>
          <w:iCs/>
          <w:color w:val="000000" w:themeColor="text1"/>
          <w:sz w:val="28"/>
          <w:szCs w:val="28"/>
        </w:rPr>
        <w:t>15 tháng 6 năm 2025</w:t>
      </w:r>
      <w:r>
        <w:rPr>
          <w:i/>
          <w:iCs/>
          <w:color w:val="000000" w:themeColor="text1"/>
          <w:sz w:val="28"/>
          <w:szCs w:val="28"/>
        </w:rPr>
        <w:t xml:space="preserve"> </w:t>
      </w:r>
      <w:r>
        <w:rPr>
          <w:i/>
          <w:iCs/>
          <w:color w:val="000000" w:themeColor="text1"/>
          <w:sz w:val="28"/>
          <w:szCs w:val="28"/>
          <w:shd w:val="clear" w:color="auto" w:fill="FFFFFF"/>
        </w:rPr>
        <w:t xml:space="preserve">của </w:t>
      </w:r>
      <w:r>
        <w:rPr>
          <w:i/>
          <w:iCs/>
          <w:color w:val="000000" w:themeColor="text1"/>
          <w:sz w:val="28"/>
          <w:szCs w:val="28"/>
        </w:rPr>
        <w:t>Bộ trưởng Bộ Y tế về quy định về phân định thẩm quyền của chính quyền địa phương 02 cấp và phân cấp trong lĩnh vực khám bệnh, chữa bệnh;</w:t>
      </w:r>
    </w:p>
    <w:p w14:paraId="79F3C19B" w14:textId="0D75F1BE" w:rsidR="00AD4994" w:rsidRDefault="004E753D">
      <w:pPr>
        <w:spacing w:before="80" w:after="80"/>
        <w:ind w:firstLine="706"/>
        <w:jc w:val="both"/>
        <w:rPr>
          <w:i/>
          <w:iCs/>
          <w:color w:val="000000" w:themeColor="text1"/>
          <w:sz w:val="28"/>
          <w:szCs w:val="28"/>
        </w:rPr>
      </w:pPr>
      <w:r>
        <w:rPr>
          <w:i/>
          <w:iCs/>
          <w:color w:val="000000" w:themeColor="text1"/>
          <w:sz w:val="28"/>
          <w:szCs w:val="28"/>
        </w:rPr>
        <w:t xml:space="preserve">Căn cứ </w:t>
      </w:r>
      <w:r>
        <w:rPr>
          <w:i/>
          <w:iCs/>
          <w:color w:val="000000" w:themeColor="text1"/>
          <w:sz w:val="28"/>
          <w:szCs w:val="28"/>
          <w:shd w:val="clear" w:color="auto" w:fill="FFFFFF"/>
        </w:rPr>
        <w:t xml:space="preserve">Thông tư số 19/2025/TT-BYT </w:t>
      </w:r>
      <w:r>
        <w:rPr>
          <w:i/>
          <w:iCs/>
          <w:color w:val="000000" w:themeColor="text1"/>
          <w:sz w:val="28"/>
          <w:szCs w:val="28"/>
        </w:rPr>
        <w:t>ngày 15</w:t>
      </w:r>
      <w:r w:rsidR="007959DC">
        <w:rPr>
          <w:i/>
          <w:iCs/>
          <w:color w:val="000000" w:themeColor="text1"/>
          <w:sz w:val="28"/>
          <w:szCs w:val="28"/>
        </w:rPr>
        <w:t xml:space="preserve"> tháng </w:t>
      </w:r>
      <w:r>
        <w:rPr>
          <w:i/>
          <w:iCs/>
          <w:color w:val="000000" w:themeColor="text1"/>
          <w:sz w:val="28"/>
          <w:szCs w:val="28"/>
        </w:rPr>
        <w:t>6</w:t>
      </w:r>
      <w:r w:rsidR="007959DC">
        <w:rPr>
          <w:i/>
          <w:iCs/>
          <w:color w:val="000000" w:themeColor="text1"/>
          <w:sz w:val="28"/>
          <w:szCs w:val="28"/>
        </w:rPr>
        <w:t xml:space="preserve"> năm </w:t>
      </w:r>
      <w:r>
        <w:rPr>
          <w:i/>
          <w:iCs/>
          <w:color w:val="000000" w:themeColor="text1"/>
          <w:sz w:val="28"/>
          <w:szCs w:val="28"/>
        </w:rPr>
        <w:t xml:space="preserve">2025 </w:t>
      </w:r>
      <w:r>
        <w:rPr>
          <w:i/>
          <w:iCs/>
          <w:color w:val="000000" w:themeColor="text1"/>
          <w:sz w:val="28"/>
          <w:szCs w:val="28"/>
          <w:shd w:val="clear" w:color="auto" w:fill="FFFFFF"/>
        </w:rPr>
        <w:t xml:space="preserve">của </w:t>
      </w:r>
      <w:r>
        <w:rPr>
          <w:i/>
          <w:iCs/>
          <w:color w:val="000000" w:themeColor="text1"/>
          <w:sz w:val="28"/>
          <w:szCs w:val="28"/>
        </w:rPr>
        <w:t>Bộ trưởng Bộ Y tế về quy định về phân định, phân cấp thẩm quyền của chính quyền địa phương 02 cấp trong lĩnh vực phòng bệnh;</w:t>
      </w:r>
    </w:p>
    <w:p w14:paraId="17575AD0" w14:textId="4B4A1970" w:rsidR="00AD4994" w:rsidRDefault="004E753D">
      <w:pPr>
        <w:spacing w:before="80" w:after="80"/>
        <w:ind w:firstLine="706"/>
        <w:jc w:val="both"/>
        <w:rPr>
          <w:i/>
          <w:iCs/>
          <w:color w:val="000000" w:themeColor="text1"/>
          <w:sz w:val="28"/>
          <w:szCs w:val="28"/>
        </w:rPr>
      </w:pPr>
      <w:r>
        <w:rPr>
          <w:i/>
          <w:iCs/>
          <w:color w:val="000000" w:themeColor="text1"/>
          <w:sz w:val="28"/>
          <w:szCs w:val="28"/>
        </w:rPr>
        <w:t xml:space="preserve">Căn cứ </w:t>
      </w:r>
      <w:r>
        <w:rPr>
          <w:i/>
          <w:iCs/>
          <w:color w:val="000000" w:themeColor="text1"/>
          <w:sz w:val="28"/>
          <w:szCs w:val="28"/>
          <w:shd w:val="clear" w:color="auto" w:fill="FFFFFF"/>
        </w:rPr>
        <w:t xml:space="preserve">Thông tư số 20/2025/TT-BYT </w:t>
      </w:r>
      <w:r>
        <w:rPr>
          <w:i/>
          <w:iCs/>
          <w:color w:val="000000" w:themeColor="text1"/>
          <w:sz w:val="28"/>
          <w:szCs w:val="28"/>
        </w:rPr>
        <w:t>ngày 23</w:t>
      </w:r>
      <w:r w:rsidR="007959DC">
        <w:rPr>
          <w:i/>
          <w:iCs/>
          <w:color w:val="000000" w:themeColor="text1"/>
          <w:sz w:val="28"/>
          <w:szCs w:val="28"/>
        </w:rPr>
        <w:t xml:space="preserve"> tháng </w:t>
      </w:r>
      <w:r>
        <w:rPr>
          <w:i/>
          <w:iCs/>
          <w:color w:val="000000" w:themeColor="text1"/>
          <w:sz w:val="28"/>
          <w:szCs w:val="28"/>
        </w:rPr>
        <w:t>6</w:t>
      </w:r>
      <w:r w:rsidR="007959DC">
        <w:rPr>
          <w:i/>
          <w:iCs/>
          <w:color w:val="000000" w:themeColor="text1"/>
          <w:sz w:val="28"/>
          <w:szCs w:val="28"/>
        </w:rPr>
        <w:t xml:space="preserve"> năm </w:t>
      </w:r>
      <w:r>
        <w:rPr>
          <w:i/>
          <w:iCs/>
          <w:color w:val="000000" w:themeColor="text1"/>
          <w:sz w:val="28"/>
          <w:szCs w:val="28"/>
        </w:rPr>
        <w:t xml:space="preserve">2025 </w:t>
      </w:r>
      <w:r>
        <w:rPr>
          <w:i/>
          <w:iCs/>
          <w:color w:val="000000" w:themeColor="text1"/>
          <w:sz w:val="28"/>
          <w:szCs w:val="28"/>
          <w:shd w:val="clear" w:color="auto" w:fill="FFFFFF"/>
        </w:rPr>
        <w:t xml:space="preserve">của </w:t>
      </w:r>
      <w:r>
        <w:rPr>
          <w:i/>
          <w:iCs/>
          <w:color w:val="000000" w:themeColor="text1"/>
          <w:sz w:val="28"/>
          <w:szCs w:val="28"/>
        </w:rPr>
        <w:t xml:space="preserve">Bộ trưởng Bộ Y tế về hướng dẫn chức năng, nhiệm vụ, quyền hạn của cơ quan chuyên môn về y tế thuộc Ủy ban nhân dân tỉnh, thành phố trực thuộc Trung ương và Ủy ban nhân dân xã, phường, đặc khu thuộc tỉnh, thành phố trực thuộc Trung ương; </w:t>
      </w:r>
    </w:p>
    <w:p w14:paraId="0D4388A6" w14:textId="201291C1" w:rsidR="00AD4994" w:rsidRPr="002D49B5" w:rsidRDefault="004E753D">
      <w:pPr>
        <w:pStyle w:val="BodyText"/>
        <w:spacing w:before="80" w:after="80"/>
        <w:ind w:firstLine="706"/>
        <w:jc w:val="both"/>
        <w:rPr>
          <w:rFonts w:ascii="Times New Roman" w:hAnsi="Times New Roman"/>
          <w:b w:val="0"/>
          <w:bCs/>
          <w:i/>
          <w:iCs/>
          <w:color w:val="EE0000"/>
          <w:sz w:val="28"/>
          <w:szCs w:val="28"/>
        </w:rPr>
      </w:pPr>
      <w:bookmarkStart w:id="3" w:name="_Hlk205387936"/>
      <w:r w:rsidRPr="002D49B5">
        <w:rPr>
          <w:rFonts w:ascii="Times New Roman" w:hAnsi="Times New Roman"/>
          <w:b w:val="0"/>
          <w:bCs/>
          <w:i/>
          <w:iCs/>
          <w:color w:val="EE0000"/>
          <w:sz w:val="28"/>
          <w:szCs w:val="28"/>
        </w:rPr>
        <w:lastRenderedPageBreak/>
        <w:t>Căn cứ Công văn số 2883/UBND-KT ngày 21</w:t>
      </w:r>
      <w:r w:rsidR="007959DC" w:rsidRPr="002D49B5">
        <w:rPr>
          <w:rFonts w:ascii="Times New Roman" w:hAnsi="Times New Roman"/>
          <w:b w:val="0"/>
          <w:bCs/>
          <w:i/>
          <w:iCs/>
          <w:color w:val="EE0000"/>
          <w:sz w:val="28"/>
          <w:szCs w:val="28"/>
        </w:rPr>
        <w:t xml:space="preserve"> tháng </w:t>
      </w:r>
      <w:r w:rsidRPr="002D49B5">
        <w:rPr>
          <w:rFonts w:ascii="Times New Roman" w:hAnsi="Times New Roman"/>
          <w:b w:val="0"/>
          <w:bCs/>
          <w:i/>
          <w:iCs/>
          <w:color w:val="EE0000"/>
          <w:sz w:val="28"/>
          <w:szCs w:val="28"/>
        </w:rPr>
        <w:t>6</w:t>
      </w:r>
      <w:r w:rsidR="007959DC" w:rsidRPr="002D49B5">
        <w:rPr>
          <w:rFonts w:ascii="Times New Roman" w:hAnsi="Times New Roman"/>
          <w:b w:val="0"/>
          <w:bCs/>
          <w:i/>
          <w:iCs/>
          <w:color w:val="EE0000"/>
          <w:sz w:val="28"/>
          <w:szCs w:val="28"/>
        </w:rPr>
        <w:t xml:space="preserve"> năm </w:t>
      </w:r>
      <w:r w:rsidRPr="002D49B5">
        <w:rPr>
          <w:rFonts w:ascii="Times New Roman" w:hAnsi="Times New Roman"/>
          <w:b w:val="0"/>
          <w:bCs/>
          <w:i/>
          <w:iCs/>
          <w:color w:val="EE0000"/>
          <w:sz w:val="28"/>
          <w:szCs w:val="28"/>
        </w:rPr>
        <w:t xml:space="preserve">2025 của </w:t>
      </w:r>
      <w:r w:rsidR="00DA0FED" w:rsidRPr="002D49B5">
        <w:rPr>
          <w:rFonts w:ascii="Times New Roman" w:hAnsi="Times New Roman"/>
          <w:b w:val="0"/>
          <w:bCs/>
          <w:i/>
          <w:iCs/>
          <w:color w:val="EE0000"/>
          <w:sz w:val="28"/>
          <w:szCs w:val="28"/>
        </w:rPr>
        <w:t xml:space="preserve">Ủy ban nhân dân </w:t>
      </w:r>
      <w:r w:rsidRPr="002D49B5">
        <w:rPr>
          <w:rFonts w:ascii="Times New Roman" w:hAnsi="Times New Roman"/>
          <w:b w:val="0"/>
          <w:bCs/>
          <w:i/>
          <w:iCs/>
          <w:color w:val="EE0000"/>
          <w:sz w:val="28"/>
          <w:szCs w:val="28"/>
        </w:rPr>
        <w:t>tỉnh Điện Biên về việc thực hiện sắp xếp tổ chức bộ máy các cơ quan chuyên môn, đơn vị sự nghiệp công lập thuộc Ủy ban nhân dân xã;</w:t>
      </w:r>
    </w:p>
    <w:p w14:paraId="72DE0CC9" w14:textId="389922E6" w:rsidR="00AD4994" w:rsidRPr="002D49B5" w:rsidRDefault="004E753D">
      <w:pPr>
        <w:pStyle w:val="BodyText"/>
        <w:spacing w:before="80" w:after="80"/>
        <w:ind w:firstLine="706"/>
        <w:jc w:val="both"/>
        <w:rPr>
          <w:rFonts w:ascii="Times New Roman" w:hAnsi="Times New Roman"/>
          <w:b w:val="0"/>
          <w:bCs/>
          <w:i/>
          <w:iCs/>
          <w:color w:val="EE0000"/>
          <w:sz w:val="28"/>
          <w:szCs w:val="28"/>
        </w:rPr>
      </w:pPr>
      <w:r w:rsidRPr="002D49B5">
        <w:rPr>
          <w:rFonts w:ascii="Times New Roman" w:hAnsi="Times New Roman"/>
          <w:b w:val="0"/>
          <w:bCs/>
          <w:i/>
          <w:iCs/>
          <w:color w:val="EE0000"/>
          <w:sz w:val="28"/>
          <w:szCs w:val="28"/>
        </w:rPr>
        <w:t>Căn cứ Công văn số 1331/SNV-TCBC&amp;TCPCP ngày 22</w:t>
      </w:r>
      <w:r w:rsidR="007959DC" w:rsidRPr="002D49B5">
        <w:rPr>
          <w:rFonts w:ascii="Times New Roman" w:hAnsi="Times New Roman"/>
          <w:b w:val="0"/>
          <w:bCs/>
          <w:i/>
          <w:iCs/>
          <w:color w:val="EE0000"/>
          <w:sz w:val="28"/>
          <w:szCs w:val="28"/>
        </w:rPr>
        <w:t xml:space="preserve"> tháng </w:t>
      </w:r>
      <w:r w:rsidRPr="002D49B5">
        <w:rPr>
          <w:rFonts w:ascii="Times New Roman" w:hAnsi="Times New Roman"/>
          <w:b w:val="0"/>
          <w:bCs/>
          <w:i/>
          <w:iCs/>
          <w:color w:val="EE0000"/>
          <w:sz w:val="28"/>
          <w:szCs w:val="28"/>
        </w:rPr>
        <w:t>6</w:t>
      </w:r>
      <w:r w:rsidR="007959DC" w:rsidRPr="002D49B5">
        <w:rPr>
          <w:rFonts w:ascii="Times New Roman" w:hAnsi="Times New Roman"/>
          <w:b w:val="0"/>
          <w:bCs/>
          <w:i/>
          <w:iCs/>
          <w:color w:val="EE0000"/>
          <w:sz w:val="28"/>
          <w:szCs w:val="28"/>
        </w:rPr>
        <w:t xml:space="preserve"> năm </w:t>
      </w:r>
      <w:r w:rsidRPr="002D49B5">
        <w:rPr>
          <w:rFonts w:ascii="Times New Roman" w:hAnsi="Times New Roman"/>
          <w:b w:val="0"/>
          <w:bCs/>
          <w:i/>
          <w:iCs/>
          <w:color w:val="EE0000"/>
          <w:sz w:val="28"/>
          <w:szCs w:val="28"/>
        </w:rPr>
        <w:t>2025 của Sở Nội vụ tỉnh Điện Biên về việc hướng dẫn một số nội dung về thành lập cơ quan chuyên môn, tổ chức hành chính và đơn vị sự nghiệp;</w:t>
      </w:r>
    </w:p>
    <w:p w14:paraId="4B9D7BF9" w14:textId="6BEB5E86" w:rsidR="00AD4994" w:rsidRPr="002D49B5" w:rsidRDefault="004E753D" w:rsidP="006F592A">
      <w:pPr>
        <w:spacing w:before="120" w:after="120"/>
        <w:ind w:firstLine="709"/>
        <w:jc w:val="both"/>
        <w:rPr>
          <w:i/>
          <w:color w:val="EE0000"/>
          <w:sz w:val="28"/>
          <w:szCs w:val="28"/>
        </w:rPr>
      </w:pPr>
      <w:r w:rsidRPr="002D49B5">
        <w:rPr>
          <w:i/>
          <w:color w:val="EE0000"/>
          <w:sz w:val="28"/>
          <w:szCs w:val="28"/>
        </w:rPr>
        <w:t>Căn cứ Nghị quyết số 07/NQ-HĐND ngày 01</w:t>
      </w:r>
      <w:r w:rsidR="006F592A" w:rsidRPr="002D49B5">
        <w:rPr>
          <w:i/>
          <w:color w:val="EE0000"/>
          <w:sz w:val="28"/>
          <w:szCs w:val="28"/>
        </w:rPr>
        <w:t xml:space="preserve"> tháng </w:t>
      </w:r>
      <w:r w:rsidRPr="002D49B5">
        <w:rPr>
          <w:i/>
          <w:color w:val="EE0000"/>
          <w:sz w:val="28"/>
          <w:szCs w:val="28"/>
        </w:rPr>
        <w:t>7</w:t>
      </w:r>
      <w:r w:rsidR="006F592A" w:rsidRPr="002D49B5">
        <w:rPr>
          <w:i/>
          <w:color w:val="EE0000"/>
          <w:sz w:val="28"/>
          <w:szCs w:val="28"/>
        </w:rPr>
        <w:t xml:space="preserve"> năm </w:t>
      </w:r>
      <w:r w:rsidRPr="002D49B5">
        <w:rPr>
          <w:i/>
          <w:color w:val="EE0000"/>
          <w:sz w:val="28"/>
          <w:szCs w:val="28"/>
        </w:rPr>
        <w:t xml:space="preserve">2025 của </w:t>
      </w:r>
      <w:r w:rsidR="004C3F1C" w:rsidRPr="002D49B5">
        <w:rPr>
          <w:i/>
          <w:color w:val="EE0000"/>
          <w:sz w:val="28"/>
          <w:szCs w:val="28"/>
        </w:rPr>
        <w:t>Hội đồng nhân dân</w:t>
      </w:r>
      <w:r w:rsidRPr="002D49B5">
        <w:rPr>
          <w:i/>
          <w:color w:val="EE0000"/>
          <w:sz w:val="28"/>
          <w:szCs w:val="28"/>
        </w:rPr>
        <w:t xml:space="preserve"> xã Sính Phình thành lập các cơ quan chuyên môn thuộc </w:t>
      </w:r>
      <w:r w:rsidR="004C3F1C" w:rsidRPr="002D49B5">
        <w:rPr>
          <w:i/>
          <w:color w:val="EE0000"/>
          <w:sz w:val="28"/>
          <w:szCs w:val="28"/>
        </w:rPr>
        <w:t>Uỷ ban nhân dân</w:t>
      </w:r>
      <w:r w:rsidRPr="002D49B5">
        <w:rPr>
          <w:i/>
          <w:color w:val="EE0000"/>
          <w:sz w:val="28"/>
          <w:szCs w:val="28"/>
        </w:rPr>
        <w:t xml:space="preserve"> xã Sính Phình;</w:t>
      </w:r>
    </w:p>
    <w:bookmarkEnd w:id="3"/>
    <w:p w14:paraId="73A9CA28" w14:textId="6B257887" w:rsidR="00AD4994" w:rsidRPr="006F592A" w:rsidRDefault="004E753D" w:rsidP="006F592A">
      <w:pPr>
        <w:widowControl w:val="0"/>
        <w:kinsoku w:val="0"/>
        <w:autoSpaceDE w:val="0"/>
        <w:autoSpaceDN w:val="0"/>
        <w:adjustRightInd w:val="0"/>
        <w:spacing w:before="120" w:after="120"/>
        <w:ind w:right="40" w:firstLine="709"/>
        <w:jc w:val="both"/>
        <w:textAlignment w:val="baseline"/>
        <w:rPr>
          <w:i/>
          <w:color w:val="000000" w:themeColor="text1"/>
          <w:sz w:val="28"/>
          <w:szCs w:val="28"/>
        </w:rPr>
      </w:pPr>
      <w:r>
        <w:rPr>
          <w:i/>
          <w:color w:val="000000" w:themeColor="text1"/>
          <w:sz w:val="28"/>
          <w:szCs w:val="28"/>
        </w:rPr>
        <w:t xml:space="preserve">Theo đề nghị của </w:t>
      </w:r>
      <w:bookmarkStart w:id="4" w:name="_Hlk202726241"/>
      <w:r>
        <w:rPr>
          <w:i/>
          <w:color w:val="000000" w:themeColor="text1"/>
          <w:sz w:val="28"/>
          <w:szCs w:val="28"/>
        </w:rPr>
        <w:t>Trưởng phòng Phòng Văn hóa - Xã hội xã Sính Phình</w:t>
      </w:r>
      <w:r w:rsidR="00C373AE">
        <w:rPr>
          <w:i/>
          <w:color w:val="000000" w:themeColor="text1"/>
          <w:sz w:val="28"/>
          <w:szCs w:val="28"/>
        </w:rPr>
        <w:t>.</w:t>
      </w:r>
    </w:p>
    <w:bookmarkEnd w:id="4"/>
    <w:p w14:paraId="40AA1EE0" w14:textId="4E99AF0D" w:rsidR="00D80CA5" w:rsidRPr="002D49B5" w:rsidRDefault="00D80CA5" w:rsidP="00D80CA5">
      <w:pPr>
        <w:widowControl w:val="0"/>
        <w:kinsoku w:val="0"/>
        <w:autoSpaceDE w:val="0"/>
        <w:autoSpaceDN w:val="0"/>
        <w:adjustRightInd w:val="0"/>
        <w:spacing w:before="120" w:after="120"/>
        <w:ind w:right="40"/>
        <w:jc w:val="center"/>
        <w:textAlignment w:val="baseline"/>
        <w:rPr>
          <w:b/>
          <w:iCs/>
          <w:color w:val="EE0000"/>
          <w:sz w:val="28"/>
          <w:szCs w:val="28"/>
        </w:rPr>
      </w:pPr>
      <w:r w:rsidRPr="002D49B5">
        <w:rPr>
          <w:b/>
          <w:iCs/>
          <w:color w:val="EE0000"/>
          <w:sz w:val="28"/>
          <w:szCs w:val="28"/>
        </w:rPr>
        <w:t>QUYẾT</w:t>
      </w:r>
      <w:r w:rsidR="00C614E5" w:rsidRPr="002D49B5">
        <w:rPr>
          <w:b/>
          <w:iCs/>
          <w:color w:val="EE0000"/>
          <w:sz w:val="28"/>
          <w:szCs w:val="28"/>
        </w:rPr>
        <w:t xml:space="preserve"> </w:t>
      </w:r>
      <w:r w:rsidRPr="002D49B5">
        <w:rPr>
          <w:b/>
          <w:iCs/>
          <w:color w:val="EE0000"/>
          <w:sz w:val="28"/>
          <w:szCs w:val="28"/>
        </w:rPr>
        <w:t>ĐỊNH:</w:t>
      </w:r>
    </w:p>
    <w:p w14:paraId="23C1B7A2" w14:textId="77777777" w:rsidR="00AD4994" w:rsidRDefault="004E753D">
      <w:pPr>
        <w:widowControl w:val="0"/>
        <w:kinsoku w:val="0"/>
        <w:autoSpaceDE w:val="0"/>
        <w:autoSpaceDN w:val="0"/>
        <w:adjustRightInd w:val="0"/>
        <w:spacing w:before="120" w:after="120"/>
        <w:ind w:right="40" w:firstLine="709"/>
        <w:jc w:val="both"/>
        <w:textAlignment w:val="baseline"/>
        <w:rPr>
          <w:color w:val="000000" w:themeColor="text1"/>
          <w:sz w:val="28"/>
          <w:szCs w:val="28"/>
        </w:rPr>
      </w:pPr>
      <w:r>
        <w:rPr>
          <w:b/>
          <w:color w:val="000000" w:themeColor="text1"/>
          <w:sz w:val="28"/>
          <w:szCs w:val="28"/>
        </w:rPr>
        <w:t>Điều 1.</w:t>
      </w:r>
      <w:r>
        <w:rPr>
          <w:color w:val="000000" w:themeColor="text1"/>
          <w:sz w:val="28"/>
          <w:szCs w:val="28"/>
        </w:rPr>
        <w:t xml:space="preserve"> Ban hành kèm theo Quyết định này Quy định nhiệm vụ, quyền hạn của Phòng Văn hóa - Xã hội xã Sính Phình. </w:t>
      </w:r>
    </w:p>
    <w:p w14:paraId="59AE9120" w14:textId="77777777" w:rsidR="00AD4994" w:rsidRDefault="004E753D">
      <w:pPr>
        <w:widowControl w:val="0"/>
        <w:kinsoku w:val="0"/>
        <w:autoSpaceDE w:val="0"/>
        <w:autoSpaceDN w:val="0"/>
        <w:adjustRightInd w:val="0"/>
        <w:spacing w:before="120" w:after="120"/>
        <w:ind w:right="40" w:firstLine="709"/>
        <w:jc w:val="both"/>
        <w:textAlignment w:val="baseline"/>
        <w:rPr>
          <w:color w:val="000000" w:themeColor="text1"/>
          <w:spacing w:val="-4"/>
          <w:sz w:val="28"/>
          <w:szCs w:val="28"/>
        </w:rPr>
      </w:pPr>
      <w:r>
        <w:rPr>
          <w:b/>
          <w:color w:val="000000" w:themeColor="text1"/>
          <w:spacing w:val="-4"/>
          <w:sz w:val="28"/>
          <w:szCs w:val="28"/>
        </w:rPr>
        <w:t>Điều 2.</w:t>
      </w:r>
      <w:r>
        <w:rPr>
          <w:color w:val="000000" w:themeColor="text1"/>
          <w:spacing w:val="-4"/>
          <w:sz w:val="28"/>
          <w:szCs w:val="28"/>
        </w:rPr>
        <w:t xml:space="preserve"> Quyết định này có hiệu lực thi hành kể từ ngày 01 tháng 8 năm 2025.  </w:t>
      </w:r>
    </w:p>
    <w:p w14:paraId="19025936" w14:textId="77777777" w:rsidR="00AD4994" w:rsidRDefault="004E753D">
      <w:pPr>
        <w:widowControl w:val="0"/>
        <w:kinsoku w:val="0"/>
        <w:autoSpaceDE w:val="0"/>
        <w:autoSpaceDN w:val="0"/>
        <w:adjustRightInd w:val="0"/>
        <w:spacing w:before="120" w:after="240"/>
        <w:ind w:right="40" w:firstLine="709"/>
        <w:jc w:val="both"/>
        <w:textAlignment w:val="baseline"/>
        <w:rPr>
          <w:color w:val="000000" w:themeColor="text1"/>
          <w:sz w:val="28"/>
          <w:szCs w:val="28"/>
        </w:rPr>
      </w:pPr>
      <w:r>
        <w:rPr>
          <w:b/>
          <w:color w:val="000000" w:themeColor="text1"/>
          <w:sz w:val="28"/>
          <w:szCs w:val="28"/>
        </w:rPr>
        <w:t>Điều 3.</w:t>
      </w:r>
      <w:r>
        <w:rPr>
          <w:color w:val="000000" w:themeColor="text1"/>
          <w:sz w:val="28"/>
          <w:szCs w:val="28"/>
        </w:rPr>
        <w:t xml:space="preserve"> </w:t>
      </w:r>
      <w:bookmarkStart w:id="5" w:name="_Hlk202726513"/>
      <w:r>
        <w:rPr>
          <w:color w:val="000000" w:themeColor="text1"/>
          <w:sz w:val="28"/>
          <w:szCs w:val="28"/>
        </w:rPr>
        <w:t xml:space="preserve">Chánh Văn phòng Hội đồng nhân dân và Ủy ban nhân dân xã Sính Phình; Trưởng phòng Văn hóa - Xã hội; thủ trưởng các cơ quan, đơn vị thuộc Ủy ban nhân dân xã Sính Phình và các tổ chức, cá nhân có liên quan chịu trách nhiệm thi hành Quyết định này./. </w:t>
      </w:r>
    </w:p>
    <w:tbl>
      <w:tblPr>
        <w:tblW w:w="9077" w:type="dxa"/>
        <w:tblInd w:w="-5" w:type="dxa"/>
        <w:tblLook w:val="04A0" w:firstRow="1" w:lastRow="0" w:firstColumn="1" w:lastColumn="0" w:noHBand="0" w:noVBand="1"/>
      </w:tblPr>
      <w:tblGrid>
        <w:gridCol w:w="4678"/>
        <w:gridCol w:w="4399"/>
      </w:tblGrid>
      <w:tr w:rsidR="00AD4994" w14:paraId="4A1140D0" w14:textId="77777777">
        <w:tc>
          <w:tcPr>
            <w:tcW w:w="4678" w:type="dxa"/>
          </w:tcPr>
          <w:bookmarkEnd w:id="5"/>
          <w:p w14:paraId="0A252544" w14:textId="77777777" w:rsidR="00AD4994" w:rsidRDefault="004E753D">
            <w:pPr>
              <w:jc w:val="both"/>
              <w:rPr>
                <w:b/>
                <w:i/>
                <w:color w:val="000000" w:themeColor="text1"/>
              </w:rPr>
            </w:pPr>
            <w:r>
              <w:rPr>
                <w:b/>
                <w:i/>
                <w:color w:val="000000" w:themeColor="text1"/>
              </w:rPr>
              <w:t>Nơi nhận:</w:t>
            </w:r>
            <w:r>
              <w:rPr>
                <w:bCs/>
                <w:iCs/>
                <w:color w:val="000000" w:themeColor="text1"/>
              </w:rPr>
              <w:t xml:space="preserve"> </w:t>
            </w:r>
          </w:p>
          <w:p w14:paraId="4E136177" w14:textId="77777777" w:rsidR="00AD4994" w:rsidRDefault="004E753D">
            <w:pPr>
              <w:jc w:val="both"/>
              <w:rPr>
                <w:color w:val="000000" w:themeColor="text1"/>
                <w:sz w:val="22"/>
                <w:szCs w:val="22"/>
              </w:rPr>
            </w:pPr>
            <w:r>
              <w:rPr>
                <w:color w:val="000000" w:themeColor="text1"/>
                <w:sz w:val="22"/>
                <w:szCs w:val="22"/>
              </w:rPr>
              <w:t>- Như Điều 3;</w:t>
            </w:r>
          </w:p>
          <w:p w14:paraId="588F022C" w14:textId="0578AA34" w:rsidR="00AD4994" w:rsidRDefault="004E753D">
            <w:pPr>
              <w:jc w:val="both"/>
              <w:rPr>
                <w:color w:val="000000" w:themeColor="text1"/>
                <w:sz w:val="22"/>
                <w:szCs w:val="22"/>
              </w:rPr>
            </w:pPr>
            <w:r>
              <w:rPr>
                <w:color w:val="000000" w:themeColor="text1"/>
                <w:sz w:val="22"/>
                <w:szCs w:val="22"/>
              </w:rPr>
              <w:t>- Các sở: Nội vụ; Tư pháp;</w:t>
            </w:r>
            <w:r w:rsidR="00343B41">
              <w:rPr>
                <w:color w:val="000000" w:themeColor="text1"/>
                <w:sz w:val="22"/>
                <w:szCs w:val="22"/>
              </w:rPr>
              <w:t xml:space="preserve"> Giáo dục và đào tạo</w:t>
            </w:r>
            <w:r>
              <w:rPr>
                <w:color w:val="000000" w:themeColor="text1"/>
                <w:sz w:val="22"/>
                <w:szCs w:val="22"/>
              </w:rPr>
              <w:t>; Khoa học và Công nghệ; Dân tộc và Tôn giáo; Văn hóa, Thể thao và Du lịch; Y tế tỉnh Điện Biên;</w:t>
            </w:r>
          </w:p>
          <w:p w14:paraId="01533A10" w14:textId="77777777" w:rsidR="00AD4994" w:rsidRDefault="004E753D">
            <w:pPr>
              <w:jc w:val="both"/>
              <w:rPr>
                <w:color w:val="000000" w:themeColor="text1"/>
                <w:sz w:val="22"/>
                <w:szCs w:val="22"/>
              </w:rPr>
            </w:pPr>
            <w:r>
              <w:rPr>
                <w:color w:val="000000" w:themeColor="text1"/>
                <w:sz w:val="22"/>
                <w:szCs w:val="22"/>
              </w:rPr>
              <w:t>- TT</w:t>
            </w:r>
            <w:r>
              <w:rPr>
                <w:color w:val="000000" w:themeColor="text1"/>
                <w:sz w:val="22"/>
                <w:szCs w:val="22"/>
                <w:lang w:val="vi-VN"/>
              </w:rPr>
              <w:t>.</w:t>
            </w:r>
            <w:r>
              <w:rPr>
                <w:color w:val="000000" w:themeColor="text1"/>
                <w:sz w:val="22"/>
                <w:szCs w:val="22"/>
              </w:rPr>
              <w:t xml:space="preserve"> Đảng ủy xã;</w:t>
            </w:r>
          </w:p>
          <w:p w14:paraId="70E736C0" w14:textId="74512617" w:rsidR="00AD4994" w:rsidRDefault="004E753D">
            <w:pPr>
              <w:jc w:val="both"/>
              <w:rPr>
                <w:color w:val="000000" w:themeColor="text1"/>
                <w:sz w:val="22"/>
                <w:szCs w:val="22"/>
              </w:rPr>
            </w:pPr>
            <w:r>
              <w:rPr>
                <w:color w:val="000000" w:themeColor="text1"/>
                <w:sz w:val="22"/>
                <w:szCs w:val="22"/>
              </w:rPr>
              <w:t>- TT</w:t>
            </w:r>
            <w:r>
              <w:rPr>
                <w:color w:val="000000" w:themeColor="text1"/>
                <w:sz w:val="22"/>
                <w:szCs w:val="22"/>
                <w:lang w:val="vi-VN"/>
              </w:rPr>
              <w:t xml:space="preserve">. </w:t>
            </w:r>
            <w:r w:rsidR="005C2C6C">
              <w:rPr>
                <w:color w:val="000000" w:themeColor="text1"/>
                <w:sz w:val="22"/>
                <w:szCs w:val="22"/>
              </w:rPr>
              <w:t>Hội đồng nhân dân</w:t>
            </w:r>
            <w:r>
              <w:rPr>
                <w:color w:val="000000" w:themeColor="text1"/>
                <w:sz w:val="22"/>
                <w:szCs w:val="22"/>
              </w:rPr>
              <w:t xml:space="preserve"> xã;</w:t>
            </w:r>
          </w:p>
          <w:p w14:paraId="712C53C4" w14:textId="0AF65051" w:rsidR="00AD4994" w:rsidRDefault="004E753D">
            <w:pPr>
              <w:jc w:val="both"/>
              <w:rPr>
                <w:color w:val="000000" w:themeColor="text1"/>
                <w:sz w:val="22"/>
                <w:szCs w:val="22"/>
                <w:lang w:val="vi-VN"/>
              </w:rPr>
            </w:pPr>
            <w:r>
              <w:rPr>
                <w:color w:val="000000" w:themeColor="text1"/>
                <w:sz w:val="22"/>
                <w:szCs w:val="22"/>
              </w:rPr>
              <w:t xml:space="preserve">- Lãnh đạo </w:t>
            </w:r>
            <w:r w:rsidR="00946089">
              <w:rPr>
                <w:color w:val="000000" w:themeColor="text1"/>
                <w:sz w:val="22"/>
                <w:szCs w:val="22"/>
              </w:rPr>
              <w:t>Uỷ ban nhân dân</w:t>
            </w:r>
            <w:r>
              <w:rPr>
                <w:color w:val="000000" w:themeColor="text1"/>
                <w:sz w:val="22"/>
                <w:szCs w:val="22"/>
              </w:rPr>
              <w:t xml:space="preserve"> xã;</w:t>
            </w:r>
          </w:p>
          <w:p w14:paraId="4C9680DC" w14:textId="3353B3A2" w:rsidR="00AD4994" w:rsidRDefault="004E753D">
            <w:pPr>
              <w:jc w:val="both"/>
              <w:rPr>
                <w:color w:val="000000" w:themeColor="text1"/>
                <w:sz w:val="22"/>
                <w:szCs w:val="22"/>
                <w:lang w:val="vi-VN"/>
              </w:rPr>
            </w:pPr>
            <w:r>
              <w:rPr>
                <w:color w:val="000000" w:themeColor="text1"/>
                <w:sz w:val="22"/>
                <w:szCs w:val="22"/>
                <w:lang w:val="vi-VN"/>
              </w:rPr>
              <w:t xml:space="preserve">- </w:t>
            </w:r>
            <w:r w:rsidR="001C71B2">
              <w:rPr>
                <w:color w:val="000000" w:themeColor="text1"/>
                <w:sz w:val="22"/>
                <w:szCs w:val="22"/>
              </w:rPr>
              <w:t xml:space="preserve">TT. </w:t>
            </w:r>
            <w:r>
              <w:rPr>
                <w:color w:val="000000" w:themeColor="text1"/>
                <w:sz w:val="22"/>
                <w:szCs w:val="22"/>
                <w:lang w:val="vi-VN"/>
              </w:rPr>
              <w:t xml:space="preserve">Ủy ban </w:t>
            </w:r>
            <w:r w:rsidR="00946089">
              <w:rPr>
                <w:color w:val="000000" w:themeColor="text1"/>
                <w:sz w:val="22"/>
                <w:szCs w:val="22"/>
              </w:rPr>
              <w:t>Mặt trận tổ quốc</w:t>
            </w:r>
            <w:r>
              <w:rPr>
                <w:color w:val="000000" w:themeColor="text1"/>
                <w:sz w:val="22"/>
                <w:szCs w:val="22"/>
                <w:lang w:val="vi-VN"/>
              </w:rPr>
              <w:t xml:space="preserve"> </w:t>
            </w:r>
            <w:r>
              <w:rPr>
                <w:color w:val="000000" w:themeColor="text1"/>
                <w:sz w:val="22"/>
                <w:szCs w:val="22"/>
              </w:rPr>
              <w:t>xã</w:t>
            </w:r>
            <w:r>
              <w:rPr>
                <w:color w:val="000000" w:themeColor="text1"/>
                <w:sz w:val="22"/>
                <w:szCs w:val="22"/>
                <w:lang w:val="vi-VN"/>
              </w:rPr>
              <w:t>;</w:t>
            </w:r>
          </w:p>
          <w:p w14:paraId="44DA5F19" w14:textId="77777777" w:rsidR="00AD4994" w:rsidRDefault="004E753D">
            <w:pPr>
              <w:jc w:val="both"/>
              <w:rPr>
                <w:color w:val="000000" w:themeColor="text1"/>
                <w:sz w:val="22"/>
                <w:szCs w:val="22"/>
                <w:lang w:val="vi-VN"/>
              </w:rPr>
            </w:pPr>
            <w:r>
              <w:rPr>
                <w:color w:val="000000" w:themeColor="text1"/>
                <w:sz w:val="22"/>
                <w:szCs w:val="22"/>
                <w:lang w:val="vi-VN"/>
              </w:rPr>
              <w:t xml:space="preserve">- Các cơ quan, ban, ngành, đoàn thể </w:t>
            </w:r>
            <w:r>
              <w:rPr>
                <w:color w:val="000000" w:themeColor="text1"/>
                <w:sz w:val="22"/>
                <w:szCs w:val="22"/>
              </w:rPr>
              <w:t>xã</w:t>
            </w:r>
            <w:r>
              <w:rPr>
                <w:color w:val="000000" w:themeColor="text1"/>
                <w:sz w:val="22"/>
                <w:szCs w:val="22"/>
                <w:lang w:val="vi-VN"/>
              </w:rPr>
              <w:t>;</w:t>
            </w:r>
          </w:p>
          <w:p w14:paraId="087F207F" w14:textId="77777777" w:rsidR="00AD4994" w:rsidRDefault="004E753D">
            <w:pPr>
              <w:jc w:val="both"/>
              <w:rPr>
                <w:color w:val="000000" w:themeColor="text1"/>
                <w:sz w:val="22"/>
                <w:szCs w:val="22"/>
              </w:rPr>
            </w:pPr>
            <w:r>
              <w:rPr>
                <w:color w:val="000000" w:themeColor="text1"/>
                <w:sz w:val="22"/>
                <w:szCs w:val="22"/>
              </w:rPr>
              <w:t>- Trang thông tin điện tử của xã;</w:t>
            </w:r>
          </w:p>
          <w:p w14:paraId="100E5685" w14:textId="77777777" w:rsidR="00AD4994" w:rsidRDefault="004E753D">
            <w:pPr>
              <w:jc w:val="both"/>
              <w:rPr>
                <w:color w:val="000000" w:themeColor="text1"/>
                <w:sz w:val="22"/>
              </w:rPr>
            </w:pPr>
            <w:r>
              <w:rPr>
                <w:color w:val="000000" w:themeColor="text1"/>
                <w:sz w:val="22"/>
                <w:szCs w:val="22"/>
              </w:rPr>
              <w:t xml:space="preserve">- Lưu: VT, VHXH. </w:t>
            </w:r>
          </w:p>
        </w:tc>
        <w:tc>
          <w:tcPr>
            <w:tcW w:w="4399" w:type="dxa"/>
          </w:tcPr>
          <w:p w14:paraId="1119F081" w14:textId="77777777" w:rsidR="00AD4994" w:rsidRDefault="004E753D">
            <w:pPr>
              <w:jc w:val="center"/>
              <w:rPr>
                <w:b/>
                <w:color w:val="000000" w:themeColor="text1"/>
                <w:sz w:val="28"/>
              </w:rPr>
            </w:pPr>
            <w:r>
              <w:rPr>
                <w:b/>
                <w:color w:val="000000" w:themeColor="text1"/>
                <w:sz w:val="28"/>
              </w:rPr>
              <w:t xml:space="preserve">TM. ỦY BAN NHÂN DÂN </w:t>
            </w:r>
          </w:p>
          <w:p w14:paraId="2B2C4394" w14:textId="77777777" w:rsidR="00AD4994" w:rsidRDefault="004E753D">
            <w:pPr>
              <w:jc w:val="center"/>
              <w:rPr>
                <w:b/>
                <w:color w:val="000000" w:themeColor="text1"/>
                <w:sz w:val="28"/>
                <w:szCs w:val="28"/>
              </w:rPr>
            </w:pPr>
            <w:r>
              <w:rPr>
                <w:b/>
                <w:color w:val="000000" w:themeColor="text1"/>
                <w:sz w:val="28"/>
                <w:szCs w:val="28"/>
              </w:rPr>
              <w:t>CHỦ TỊCH</w:t>
            </w:r>
          </w:p>
          <w:p w14:paraId="5C295FE1" w14:textId="77777777" w:rsidR="00AD4994" w:rsidRDefault="00AD4994">
            <w:pPr>
              <w:rPr>
                <w:b/>
                <w:color w:val="000000" w:themeColor="text1"/>
                <w:sz w:val="28"/>
              </w:rPr>
            </w:pPr>
          </w:p>
          <w:p w14:paraId="3A500FC8" w14:textId="77777777" w:rsidR="00AD4994" w:rsidRDefault="00AD4994">
            <w:pPr>
              <w:rPr>
                <w:b/>
                <w:color w:val="000000" w:themeColor="text1"/>
                <w:sz w:val="28"/>
              </w:rPr>
            </w:pPr>
          </w:p>
          <w:p w14:paraId="2C7A4BB7" w14:textId="77777777" w:rsidR="00AD4994" w:rsidRDefault="00AD4994">
            <w:pPr>
              <w:rPr>
                <w:b/>
                <w:color w:val="000000" w:themeColor="text1"/>
                <w:sz w:val="28"/>
              </w:rPr>
            </w:pPr>
          </w:p>
          <w:p w14:paraId="6AB78012" w14:textId="77777777" w:rsidR="00AD4994" w:rsidRDefault="00AD4994">
            <w:pPr>
              <w:jc w:val="center"/>
              <w:rPr>
                <w:b/>
                <w:color w:val="000000" w:themeColor="text1"/>
                <w:sz w:val="38"/>
                <w:szCs w:val="34"/>
              </w:rPr>
            </w:pPr>
          </w:p>
          <w:p w14:paraId="1CB93584" w14:textId="77777777" w:rsidR="00AD4994" w:rsidRDefault="00AD4994">
            <w:pPr>
              <w:jc w:val="center"/>
              <w:rPr>
                <w:b/>
                <w:color w:val="000000" w:themeColor="text1"/>
                <w:sz w:val="28"/>
              </w:rPr>
            </w:pPr>
          </w:p>
          <w:p w14:paraId="0846CFEA" w14:textId="77777777" w:rsidR="00AD4994" w:rsidRDefault="004E753D">
            <w:pPr>
              <w:jc w:val="center"/>
              <w:rPr>
                <w:b/>
                <w:color w:val="000000" w:themeColor="text1"/>
                <w:sz w:val="28"/>
              </w:rPr>
            </w:pPr>
            <w:r>
              <w:rPr>
                <w:b/>
                <w:color w:val="000000" w:themeColor="text1"/>
                <w:sz w:val="28"/>
              </w:rPr>
              <w:t>Vũ Đức Biểu</w:t>
            </w:r>
          </w:p>
          <w:p w14:paraId="1FA2F803" w14:textId="77777777" w:rsidR="00AD4994" w:rsidRDefault="00AD4994">
            <w:pPr>
              <w:jc w:val="center"/>
              <w:rPr>
                <w:b/>
                <w:color w:val="000000" w:themeColor="text1"/>
                <w:sz w:val="28"/>
              </w:rPr>
            </w:pPr>
          </w:p>
        </w:tc>
      </w:tr>
    </w:tbl>
    <w:p w14:paraId="12F04E79"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27FF2271"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01D92285"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020DF727"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6CCF3470"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641B9009"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10719C70"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718B2F21"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p w14:paraId="6608BA14" w14:textId="77777777" w:rsidR="00AD4994" w:rsidRDefault="00AD4994">
      <w:pPr>
        <w:widowControl w:val="0"/>
        <w:kinsoku w:val="0"/>
        <w:autoSpaceDE w:val="0"/>
        <w:autoSpaceDN w:val="0"/>
        <w:adjustRightInd w:val="0"/>
        <w:spacing w:before="124" w:line="248" w:lineRule="auto"/>
        <w:ind w:right="40"/>
        <w:jc w:val="both"/>
        <w:textAlignment w:val="baseline"/>
        <w:rPr>
          <w:b/>
          <w:color w:val="000000" w:themeColor="text1"/>
          <w:sz w:val="28"/>
          <w:szCs w:val="28"/>
        </w:rPr>
      </w:pPr>
    </w:p>
    <w:tbl>
      <w:tblPr>
        <w:tblW w:w="9072" w:type="dxa"/>
        <w:tblLayout w:type="fixed"/>
        <w:tblCellMar>
          <w:left w:w="0" w:type="dxa"/>
          <w:right w:w="0" w:type="dxa"/>
        </w:tblCellMar>
        <w:tblLook w:val="04A0" w:firstRow="1" w:lastRow="0" w:firstColumn="1" w:lastColumn="0" w:noHBand="0" w:noVBand="1"/>
      </w:tblPr>
      <w:tblGrid>
        <w:gridCol w:w="3116"/>
        <w:gridCol w:w="5956"/>
      </w:tblGrid>
      <w:tr w:rsidR="00AD4994" w14:paraId="460B6049" w14:textId="77777777">
        <w:trPr>
          <w:cantSplit/>
        </w:trPr>
        <w:tc>
          <w:tcPr>
            <w:tcW w:w="3116" w:type="dxa"/>
            <w:tcBorders>
              <w:top w:val="nil"/>
              <w:left w:val="nil"/>
              <w:bottom w:val="nil"/>
              <w:right w:val="nil"/>
            </w:tcBorders>
          </w:tcPr>
          <w:p w14:paraId="21E39210" w14:textId="77777777" w:rsidR="00AD4994" w:rsidRDefault="004E753D">
            <w:pPr>
              <w:autoSpaceDE w:val="0"/>
              <w:autoSpaceDN w:val="0"/>
              <w:adjustRightInd w:val="0"/>
              <w:jc w:val="center"/>
              <w:rPr>
                <w:b/>
                <w:color w:val="000000" w:themeColor="text1"/>
                <w:sz w:val="26"/>
                <w:szCs w:val="26"/>
              </w:rPr>
            </w:pPr>
            <w:r>
              <w:rPr>
                <w:b/>
                <w:color w:val="000000" w:themeColor="text1"/>
                <w:sz w:val="26"/>
                <w:szCs w:val="26"/>
              </w:rPr>
              <w:lastRenderedPageBreak/>
              <w:t>ỦY BAN NHÂN DÂN</w:t>
            </w:r>
          </w:p>
          <w:p w14:paraId="3267405D" w14:textId="77777777" w:rsidR="00AD4994" w:rsidRDefault="004E753D">
            <w:pPr>
              <w:autoSpaceDE w:val="0"/>
              <w:autoSpaceDN w:val="0"/>
              <w:adjustRightInd w:val="0"/>
              <w:jc w:val="center"/>
              <w:rPr>
                <w:b/>
                <w:color w:val="000000" w:themeColor="text1"/>
                <w:sz w:val="26"/>
                <w:szCs w:val="26"/>
              </w:rPr>
            </w:pPr>
            <w:r>
              <w:rPr>
                <w:noProof/>
                <w:color w:val="000000" w:themeColor="text1"/>
                <w:sz w:val="28"/>
                <w:szCs w:val="28"/>
                <w:vertAlign w:val="superscript"/>
              </w:rPr>
              <mc:AlternateContent>
                <mc:Choice Requires="wps">
                  <w:drawing>
                    <wp:anchor distT="0" distB="0" distL="114300" distR="114300" simplePos="0" relativeHeight="251662336" behindDoc="0" locked="0" layoutInCell="1" allowOverlap="1" wp14:anchorId="4B8BD31A" wp14:editId="4E2E7438">
                      <wp:simplePos x="0" y="0"/>
                      <wp:positionH relativeFrom="column">
                        <wp:posOffset>710565</wp:posOffset>
                      </wp:positionH>
                      <wp:positionV relativeFrom="paragraph">
                        <wp:posOffset>193040</wp:posOffset>
                      </wp:positionV>
                      <wp:extent cx="62738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5.95pt;margin-top:15.2pt;height:0pt;width:49.4pt;z-index:251662336;mso-width-relative:page;mso-height-relative:page;" filled="f" stroked="t" coordsize="21600,21600" o:gfxdata="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V3McdUAAAAJAQAADwAAAAAAAAABACAAAAAiAAAA&#10;ZHJzL2Rvd25yZXYueG1sUEsBAhQAFAAAAAgAh07iQE0ND/zRAQAArAMAAA4AAAAAAAAAAQAgAAAA&#10;JAEAAGRycy9lMm9Eb2MueG1sUEsFBgAAAAAGAAYAWQEAAGcFAAAAAA==&#10;">
                      <v:fill on="f" focussize="0,0"/>
                      <v:stroke color="#000000" joinstyle="round"/>
                      <v:imagedata o:title=""/>
                      <o:lock v:ext="edit" aspectratio="f"/>
                    </v:line>
                  </w:pict>
                </mc:Fallback>
              </mc:AlternateContent>
            </w:r>
            <w:r>
              <w:rPr>
                <w:b/>
                <w:color w:val="000000" w:themeColor="text1"/>
                <w:sz w:val="26"/>
                <w:szCs w:val="26"/>
              </w:rPr>
              <w:t>XÃ SÍNH PHÌNH</w:t>
            </w:r>
          </w:p>
          <w:p w14:paraId="3E1CED60" w14:textId="77777777" w:rsidR="00AD4994" w:rsidRDefault="00AD49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themeColor="text1"/>
                <w:sz w:val="28"/>
                <w:szCs w:val="28"/>
                <w:vertAlign w:val="superscript"/>
              </w:rPr>
            </w:pPr>
          </w:p>
        </w:tc>
        <w:tc>
          <w:tcPr>
            <w:tcW w:w="5956" w:type="dxa"/>
            <w:tcBorders>
              <w:top w:val="nil"/>
              <w:left w:val="nil"/>
              <w:bottom w:val="nil"/>
              <w:right w:val="nil"/>
            </w:tcBorders>
          </w:tcPr>
          <w:p w14:paraId="76CB618D" w14:textId="77777777" w:rsidR="00AD4994" w:rsidRDefault="004E753D">
            <w:pPr>
              <w:tabs>
                <w:tab w:val="left" w:pos="7200"/>
                <w:tab w:val="left" w:pos="7920"/>
                <w:tab w:val="left" w:pos="8640"/>
              </w:tabs>
              <w:autoSpaceDE w:val="0"/>
              <w:autoSpaceDN w:val="0"/>
              <w:adjustRightInd w:val="0"/>
              <w:jc w:val="center"/>
              <w:rPr>
                <w:b/>
                <w:color w:val="000000" w:themeColor="text1"/>
                <w:sz w:val="26"/>
                <w:szCs w:val="26"/>
              </w:rPr>
            </w:pPr>
            <w:r>
              <w:rPr>
                <w:b/>
                <w:color w:val="000000" w:themeColor="text1"/>
                <w:sz w:val="26"/>
                <w:szCs w:val="26"/>
              </w:rPr>
              <w:t>CỘNG HÒA XÃ HỘI CHỦ NGHĨA VIỆT NAM</w:t>
            </w:r>
          </w:p>
          <w:p w14:paraId="736A4AB7" w14:textId="77777777" w:rsidR="00AD4994" w:rsidRDefault="004E753D">
            <w:pPr>
              <w:tabs>
                <w:tab w:val="left" w:pos="7200"/>
                <w:tab w:val="left" w:pos="7920"/>
                <w:tab w:val="left" w:pos="8640"/>
              </w:tabs>
              <w:autoSpaceDE w:val="0"/>
              <w:autoSpaceDN w:val="0"/>
              <w:adjustRightInd w:val="0"/>
              <w:jc w:val="center"/>
              <w:rPr>
                <w:b/>
                <w:color w:val="000000" w:themeColor="text1"/>
                <w:sz w:val="28"/>
                <w:szCs w:val="26"/>
              </w:rPr>
            </w:pPr>
            <w:r>
              <w:rPr>
                <w:rFonts w:hint="eastAsia"/>
                <w:b/>
                <w:color w:val="000000" w:themeColor="text1"/>
                <w:sz w:val="28"/>
                <w:szCs w:val="26"/>
              </w:rPr>
              <w:t>Đ</w:t>
            </w:r>
            <w:r>
              <w:rPr>
                <w:b/>
                <w:color w:val="000000" w:themeColor="text1"/>
                <w:sz w:val="28"/>
                <w:szCs w:val="26"/>
              </w:rPr>
              <w:t>ộc lập - Tự do - Hạnh phúc</w:t>
            </w:r>
          </w:p>
          <w:p w14:paraId="4FC14F48" w14:textId="77777777" w:rsidR="00AD4994" w:rsidRDefault="004E753D">
            <w:pPr>
              <w:tabs>
                <w:tab w:val="left" w:pos="7200"/>
                <w:tab w:val="left" w:pos="7920"/>
                <w:tab w:val="left" w:pos="8640"/>
              </w:tabs>
              <w:autoSpaceDE w:val="0"/>
              <w:autoSpaceDN w:val="0"/>
              <w:adjustRightInd w:val="0"/>
              <w:jc w:val="center"/>
              <w:rPr>
                <w:b/>
                <w:color w:val="000000" w:themeColor="text1"/>
                <w:sz w:val="26"/>
                <w:szCs w:val="26"/>
                <w:vertAlign w:val="superscript"/>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672D7822" wp14:editId="5666B0DA">
                      <wp:simplePos x="0" y="0"/>
                      <wp:positionH relativeFrom="column">
                        <wp:posOffset>808355</wp:posOffset>
                      </wp:positionH>
                      <wp:positionV relativeFrom="paragraph">
                        <wp:posOffset>19050</wp:posOffset>
                      </wp:positionV>
                      <wp:extent cx="21336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3.65pt;margin-top:1.5pt;height:0pt;width:168pt;z-index:251661312;mso-width-relative:page;mso-height-relative:page;" filled="f" stroked="t" coordsize="21600,21600" o:gfxdata="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oXF9MAAAAHAQAADwAAAAAAAAABACAAAAAiAAAA&#10;ZHJzL2Rvd25yZXYueG1sUEsBAhQAFAAAAAgAh07iQGRQ3nLTAQAArwMAAA4AAAAAAAAAAQAgAAAA&#10;IgEAAGRycy9lMm9Eb2MueG1sUEsFBgAAAAAGAAYAWQEAAGcFAAAAAA==&#10;">
                      <v:fill on="f" focussize="0,0"/>
                      <v:stroke color="#000000" joinstyle="round"/>
                      <v:imagedata o:title=""/>
                      <o:lock v:ext="edit" aspectratio="f"/>
                    </v:line>
                  </w:pict>
                </mc:Fallback>
              </mc:AlternateContent>
            </w:r>
          </w:p>
        </w:tc>
      </w:tr>
    </w:tbl>
    <w:p w14:paraId="3D79B646" w14:textId="77777777" w:rsidR="00AD4994" w:rsidRDefault="00AD4994">
      <w:pPr>
        <w:widowControl w:val="0"/>
        <w:kinsoku w:val="0"/>
        <w:wordWrap w:val="0"/>
        <w:autoSpaceDE w:val="0"/>
        <w:autoSpaceDN w:val="0"/>
        <w:adjustRightInd w:val="0"/>
        <w:jc w:val="center"/>
        <w:textAlignment w:val="baseline"/>
        <w:rPr>
          <w:rFonts w:ascii="Arial" w:eastAsia="Arial" w:hAnsi="Arial" w:cs="Arial"/>
          <w:color w:val="000000" w:themeColor="text1"/>
        </w:rPr>
      </w:pPr>
    </w:p>
    <w:p w14:paraId="01526889" w14:textId="77777777" w:rsidR="00AD4994" w:rsidRDefault="004E753D">
      <w:pPr>
        <w:widowControl w:val="0"/>
        <w:kinsoku w:val="0"/>
        <w:wordWrap w:val="0"/>
        <w:autoSpaceDE w:val="0"/>
        <w:autoSpaceDN w:val="0"/>
        <w:adjustRightInd w:val="0"/>
        <w:jc w:val="center"/>
        <w:textAlignment w:val="baseline"/>
        <w:rPr>
          <w:color w:val="000000" w:themeColor="text1"/>
        </w:rPr>
      </w:pPr>
      <w:r>
        <w:rPr>
          <w:b/>
          <w:color w:val="000000" w:themeColor="text1"/>
          <w:sz w:val="28"/>
          <w:szCs w:val="28"/>
        </w:rPr>
        <w:t>QUY</w:t>
      </w:r>
      <w:r>
        <w:rPr>
          <w:b/>
          <w:color w:val="000000" w:themeColor="text1"/>
          <w:spacing w:val="-1"/>
          <w:sz w:val="28"/>
          <w:szCs w:val="28"/>
        </w:rPr>
        <w:t xml:space="preserve"> </w:t>
      </w:r>
      <w:r>
        <w:rPr>
          <w:b/>
          <w:color w:val="000000" w:themeColor="text1"/>
          <w:sz w:val="28"/>
          <w:szCs w:val="28"/>
        </w:rPr>
        <w:t>ĐỊNH</w:t>
      </w:r>
    </w:p>
    <w:p w14:paraId="5180FFB9" w14:textId="77777777" w:rsidR="00AD4994" w:rsidRDefault="004E753D">
      <w:pPr>
        <w:widowControl w:val="0"/>
        <w:kinsoku w:val="0"/>
        <w:autoSpaceDE w:val="0"/>
        <w:autoSpaceDN w:val="0"/>
        <w:adjustRightInd w:val="0"/>
        <w:spacing w:before="1" w:line="239" w:lineRule="auto"/>
        <w:ind w:right="19"/>
        <w:jc w:val="center"/>
        <w:textAlignment w:val="baseline"/>
        <w:rPr>
          <w:i/>
          <w:color w:val="000000" w:themeColor="text1"/>
          <w:sz w:val="28"/>
          <w:szCs w:val="28"/>
        </w:rPr>
      </w:pPr>
      <w:r>
        <w:rPr>
          <w:rStyle w:val="fontstyle01"/>
          <w:color w:val="000000" w:themeColor="text1"/>
        </w:rPr>
        <w:t>Nhiệm vụ, quyền hạn của Phòng Văn hóa - Xã hội xã Sính Phình</w:t>
      </w:r>
      <w:r>
        <w:rPr>
          <w:i/>
          <w:color w:val="000000" w:themeColor="text1"/>
          <w:sz w:val="28"/>
          <w:szCs w:val="28"/>
        </w:rPr>
        <w:t xml:space="preserve">         </w:t>
      </w:r>
    </w:p>
    <w:p w14:paraId="5CDF3FA3" w14:textId="036E4DCB" w:rsidR="00AD4994" w:rsidRDefault="004E753D">
      <w:pPr>
        <w:widowControl w:val="0"/>
        <w:kinsoku w:val="0"/>
        <w:autoSpaceDE w:val="0"/>
        <w:autoSpaceDN w:val="0"/>
        <w:adjustRightInd w:val="0"/>
        <w:spacing w:before="120"/>
        <w:ind w:right="14"/>
        <w:jc w:val="center"/>
        <w:textAlignment w:val="baseline"/>
        <w:rPr>
          <w:i/>
          <w:color w:val="000000" w:themeColor="text1"/>
          <w:sz w:val="28"/>
          <w:szCs w:val="28"/>
        </w:rPr>
      </w:pPr>
      <w:r>
        <w:rPr>
          <w:i/>
          <w:color w:val="000000" w:themeColor="text1"/>
          <w:sz w:val="28"/>
          <w:szCs w:val="28"/>
        </w:rPr>
        <w:t>(Ban</w:t>
      </w:r>
      <w:r>
        <w:rPr>
          <w:i/>
          <w:color w:val="000000" w:themeColor="text1"/>
          <w:spacing w:val="-1"/>
          <w:sz w:val="28"/>
          <w:szCs w:val="28"/>
        </w:rPr>
        <w:t xml:space="preserve"> </w:t>
      </w:r>
      <w:r>
        <w:rPr>
          <w:i/>
          <w:color w:val="000000" w:themeColor="text1"/>
          <w:sz w:val="28"/>
          <w:szCs w:val="28"/>
        </w:rPr>
        <w:t>hành</w:t>
      </w:r>
      <w:r>
        <w:rPr>
          <w:i/>
          <w:color w:val="000000" w:themeColor="text1"/>
          <w:spacing w:val="-1"/>
          <w:sz w:val="28"/>
          <w:szCs w:val="28"/>
        </w:rPr>
        <w:t xml:space="preserve"> </w:t>
      </w:r>
      <w:r>
        <w:rPr>
          <w:i/>
          <w:color w:val="000000" w:themeColor="text1"/>
          <w:sz w:val="28"/>
          <w:szCs w:val="28"/>
        </w:rPr>
        <w:t>kèm</w:t>
      </w:r>
      <w:r>
        <w:rPr>
          <w:i/>
          <w:color w:val="000000" w:themeColor="text1"/>
          <w:spacing w:val="-1"/>
          <w:sz w:val="28"/>
          <w:szCs w:val="28"/>
        </w:rPr>
        <w:t xml:space="preserve"> </w:t>
      </w:r>
      <w:r>
        <w:rPr>
          <w:i/>
          <w:color w:val="000000" w:themeColor="text1"/>
          <w:sz w:val="28"/>
          <w:szCs w:val="28"/>
        </w:rPr>
        <w:t>theo</w:t>
      </w:r>
      <w:r>
        <w:rPr>
          <w:i/>
          <w:color w:val="000000" w:themeColor="text1"/>
          <w:spacing w:val="-1"/>
          <w:sz w:val="28"/>
          <w:szCs w:val="28"/>
        </w:rPr>
        <w:t xml:space="preserve"> </w:t>
      </w:r>
      <w:r>
        <w:rPr>
          <w:i/>
          <w:color w:val="000000" w:themeColor="text1"/>
          <w:sz w:val="28"/>
          <w:szCs w:val="28"/>
        </w:rPr>
        <w:t>Quyết</w:t>
      </w:r>
      <w:r>
        <w:rPr>
          <w:i/>
          <w:color w:val="000000" w:themeColor="text1"/>
          <w:spacing w:val="-1"/>
          <w:sz w:val="28"/>
          <w:szCs w:val="28"/>
        </w:rPr>
        <w:t xml:space="preserve"> </w:t>
      </w:r>
      <w:r>
        <w:rPr>
          <w:i/>
          <w:color w:val="000000" w:themeColor="text1"/>
          <w:sz w:val="28"/>
          <w:szCs w:val="28"/>
        </w:rPr>
        <w:t>định</w:t>
      </w:r>
      <w:r>
        <w:rPr>
          <w:i/>
          <w:color w:val="000000" w:themeColor="text1"/>
          <w:spacing w:val="-1"/>
          <w:sz w:val="28"/>
          <w:szCs w:val="28"/>
        </w:rPr>
        <w:t xml:space="preserve"> </w:t>
      </w:r>
      <w:r>
        <w:rPr>
          <w:i/>
          <w:color w:val="000000" w:themeColor="text1"/>
          <w:sz w:val="28"/>
          <w:szCs w:val="28"/>
        </w:rPr>
        <w:t xml:space="preserve">số   </w:t>
      </w:r>
      <w:r>
        <w:rPr>
          <w:i/>
          <w:color w:val="000000" w:themeColor="text1"/>
          <w:spacing w:val="-1"/>
          <w:sz w:val="28"/>
          <w:szCs w:val="28"/>
        </w:rPr>
        <w:t xml:space="preserve"> </w:t>
      </w:r>
      <w:r>
        <w:rPr>
          <w:i/>
          <w:color w:val="000000" w:themeColor="text1"/>
          <w:sz w:val="28"/>
          <w:szCs w:val="28"/>
        </w:rPr>
        <w:t xml:space="preserve">     /2025/QĐ-UBND n</w:t>
      </w:r>
      <w:r>
        <w:rPr>
          <w:i/>
          <w:color w:val="000000" w:themeColor="text1"/>
          <w:spacing w:val="1"/>
          <w:sz w:val="28"/>
          <w:szCs w:val="28"/>
        </w:rPr>
        <w:t xml:space="preserve">gày </w:t>
      </w:r>
      <w:r>
        <w:rPr>
          <w:i/>
          <w:color w:val="000000" w:themeColor="text1"/>
          <w:spacing w:val="-1"/>
          <w:sz w:val="28"/>
          <w:szCs w:val="28"/>
        </w:rPr>
        <w:t xml:space="preserve">      </w:t>
      </w:r>
      <w:r>
        <w:rPr>
          <w:i/>
          <w:color w:val="000000" w:themeColor="text1"/>
          <w:spacing w:val="1"/>
          <w:sz w:val="28"/>
          <w:szCs w:val="28"/>
        </w:rPr>
        <w:t>/</w:t>
      </w:r>
      <w:r>
        <w:rPr>
          <w:i/>
          <w:color w:val="000000" w:themeColor="text1"/>
          <w:sz w:val="28"/>
          <w:szCs w:val="28"/>
        </w:rPr>
        <w:t>7/2025</w:t>
      </w:r>
      <w:r>
        <w:rPr>
          <w:i/>
          <w:color w:val="000000" w:themeColor="text1"/>
          <w:spacing w:val="-1"/>
          <w:sz w:val="28"/>
          <w:szCs w:val="28"/>
        </w:rPr>
        <w:t xml:space="preserve">     </w:t>
      </w:r>
      <w:r>
        <w:rPr>
          <w:i/>
          <w:color w:val="000000" w:themeColor="text1"/>
          <w:sz w:val="28"/>
          <w:szCs w:val="28"/>
        </w:rPr>
        <w:t>của</w:t>
      </w:r>
      <w:r>
        <w:rPr>
          <w:i/>
          <w:color w:val="000000" w:themeColor="text1"/>
          <w:spacing w:val="-1"/>
          <w:sz w:val="28"/>
          <w:szCs w:val="28"/>
        </w:rPr>
        <w:t xml:space="preserve"> </w:t>
      </w:r>
      <w:r>
        <w:rPr>
          <w:i/>
          <w:color w:val="000000" w:themeColor="text1"/>
          <w:sz w:val="28"/>
          <w:szCs w:val="28"/>
        </w:rPr>
        <w:t>Ủy ban nhân dân xã Sính Phình)</w:t>
      </w:r>
    </w:p>
    <w:p w14:paraId="7B9936F0" w14:textId="77777777" w:rsidR="00AD4994" w:rsidRDefault="004E753D">
      <w:pPr>
        <w:widowControl w:val="0"/>
        <w:kinsoku w:val="0"/>
        <w:wordWrap w:val="0"/>
        <w:autoSpaceDE w:val="0"/>
        <w:autoSpaceDN w:val="0"/>
        <w:adjustRightInd w:val="0"/>
        <w:spacing w:line="340" w:lineRule="auto"/>
        <w:jc w:val="both"/>
        <w:textAlignment w:val="baseline"/>
        <w:rPr>
          <w:rFonts w:ascii="Arial" w:eastAsia="Arial" w:hAnsi="Arial" w:cs="Arial"/>
          <w:color w:val="000000" w:themeColor="text1"/>
        </w:rPr>
      </w:pPr>
      <w:r>
        <w:rPr>
          <w:rFonts w:ascii="Arial" w:eastAsia="Arial" w:hAnsi="Arial" w:cs="Arial"/>
          <w:noProof/>
          <w:color w:val="000000" w:themeColor="text1"/>
        </w:rPr>
        <mc:AlternateContent>
          <mc:Choice Requires="wps">
            <w:drawing>
              <wp:anchor distT="0" distB="0" distL="114300" distR="114300" simplePos="0" relativeHeight="251665408" behindDoc="0" locked="0" layoutInCell="1" allowOverlap="1" wp14:anchorId="3C9B88BE" wp14:editId="35D9A9EE">
                <wp:simplePos x="0" y="0"/>
                <wp:positionH relativeFrom="column">
                  <wp:posOffset>2234565</wp:posOffset>
                </wp:positionH>
                <wp:positionV relativeFrom="paragraph">
                  <wp:posOffset>19685</wp:posOffset>
                </wp:positionV>
                <wp:extent cx="13944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5.95pt;margin-top:1.55pt;height:0pt;width:109.8pt;z-index:251665408;mso-width-relative:page;mso-height-relative:page;" filled="f" stroked="t" coordsize="21600,21600" o:gfxdata="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U2GhzUAAAABwEAAA8AAAAA&#10;AAAAAQAgAAAAIgAAAGRycy9kb3ducmV2LnhtbFBLAQIUABQAAAAIAIdO4kAPCUpO3wEAANYDAAAO&#10;AAAAAAAAAAEAIAAAACMBAABkcnMvZTJvRG9jLnhtbFBLBQYAAAAABgAGAFkBAAB0BQAAAAA=&#10;">
                <v:fill on="f" focussize="0,0"/>
                <v:stroke color="#000000 [3200]" joinstyle="round"/>
                <v:imagedata o:title=""/>
                <o:lock v:ext="edit" aspectratio="f"/>
              </v:line>
            </w:pict>
          </mc:Fallback>
        </mc:AlternateContent>
      </w:r>
    </w:p>
    <w:p w14:paraId="3FDD9684" w14:textId="77777777" w:rsidR="00AD4994" w:rsidRDefault="004E753D">
      <w:pPr>
        <w:widowControl w:val="0"/>
        <w:kinsoku w:val="0"/>
        <w:autoSpaceDE w:val="0"/>
        <w:autoSpaceDN w:val="0"/>
        <w:adjustRightInd w:val="0"/>
        <w:spacing w:before="1"/>
        <w:ind w:right="13"/>
        <w:jc w:val="center"/>
        <w:textAlignment w:val="baseline"/>
        <w:rPr>
          <w:color w:val="000000" w:themeColor="text1"/>
        </w:rPr>
      </w:pPr>
      <w:r>
        <w:rPr>
          <w:b/>
          <w:color w:val="000000" w:themeColor="text1"/>
          <w:spacing w:val="-2"/>
          <w:w w:val="99"/>
          <w:sz w:val="28"/>
          <w:szCs w:val="28"/>
        </w:rPr>
        <w:t>C</w:t>
      </w:r>
      <w:r>
        <w:rPr>
          <w:b/>
          <w:color w:val="000000" w:themeColor="text1"/>
          <w:spacing w:val="-1"/>
          <w:w w:val="99"/>
          <w:sz w:val="28"/>
          <w:szCs w:val="28"/>
        </w:rPr>
        <w:t>hương</w:t>
      </w:r>
      <w:r>
        <w:rPr>
          <w:b/>
          <w:color w:val="000000" w:themeColor="text1"/>
          <w:w w:val="70"/>
          <w:sz w:val="28"/>
          <w:szCs w:val="28"/>
        </w:rPr>
        <w:t xml:space="preserve"> </w:t>
      </w:r>
      <w:r>
        <w:rPr>
          <w:b/>
          <w:color w:val="000000" w:themeColor="text1"/>
          <w:spacing w:val="-1"/>
          <w:sz w:val="28"/>
          <w:szCs w:val="28"/>
        </w:rPr>
        <w:t>I</w:t>
      </w:r>
      <w:r>
        <w:rPr>
          <w:b/>
          <w:color w:val="000000" w:themeColor="text1"/>
          <w:sz w:val="28"/>
          <w:szCs w:val="28"/>
        </w:rPr>
        <w:t xml:space="preserve"> </w:t>
      </w:r>
      <w:r>
        <w:rPr>
          <w:color w:val="000000" w:themeColor="text1"/>
          <w:sz w:val="28"/>
        </w:rPr>
        <w:br/>
      </w:r>
      <w:r>
        <w:rPr>
          <w:b/>
          <w:color w:val="000000" w:themeColor="text1"/>
          <w:spacing w:val="1"/>
          <w:w w:val="99"/>
          <w:sz w:val="28"/>
          <w:szCs w:val="28"/>
        </w:rPr>
        <w:t>VỊ TRÍ, CHỨC NĂNG</w:t>
      </w:r>
    </w:p>
    <w:p w14:paraId="32E40D36" w14:textId="77777777" w:rsidR="00AD4994" w:rsidRDefault="004E753D">
      <w:pPr>
        <w:widowControl w:val="0"/>
        <w:kinsoku w:val="0"/>
        <w:autoSpaceDE w:val="0"/>
        <w:autoSpaceDN w:val="0"/>
        <w:adjustRightInd w:val="0"/>
        <w:spacing w:before="120" w:after="120"/>
        <w:ind w:firstLine="720"/>
        <w:textAlignment w:val="baseline"/>
        <w:rPr>
          <w:color w:val="000000" w:themeColor="text1"/>
        </w:rPr>
      </w:pPr>
      <w:r>
        <w:rPr>
          <w:b/>
          <w:color w:val="000000" w:themeColor="text1"/>
          <w:spacing w:val="1"/>
          <w:sz w:val="28"/>
          <w:szCs w:val="28"/>
        </w:rPr>
        <w:t>Đ</w:t>
      </w:r>
      <w:r>
        <w:rPr>
          <w:b/>
          <w:color w:val="000000" w:themeColor="text1"/>
          <w:sz w:val="28"/>
          <w:szCs w:val="28"/>
        </w:rPr>
        <w:t>iều</w:t>
      </w:r>
      <w:r>
        <w:rPr>
          <w:b/>
          <w:color w:val="000000" w:themeColor="text1"/>
          <w:w w:val="90"/>
          <w:sz w:val="28"/>
          <w:szCs w:val="28"/>
        </w:rPr>
        <w:t xml:space="preserve"> </w:t>
      </w:r>
      <w:r>
        <w:rPr>
          <w:b/>
          <w:color w:val="000000" w:themeColor="text1"/>
          <w:sz w:val="28"/>
          <w:szCs w:val="28"/>
        </w:rPr>
        <w:t>1.</w:t>
      </w:r>
      <w:r>
        <w:rPr>
          <w:b/>
          <w:color w:val="000000" w:themeColor="text1"/>
          <w:w w:val="90"/>
          <w:sz w:val="28"/>
          <w:szCs w:val="28"/>
        </w:rPr>
        <w:t xml:space="preserve"> </w:t>
      </w:r>
      <w:r>
        <w:rPr>
          <w:b/>
          <w:color w:val="000000" w:themeColor="text1"/>
          <w:sz w:val="28"/>
          <w:szCs w:val="28"/>
        </w:rPr>
        <w:t>Vị trí và chức năng</w:t>
      </w:r>
    </w:p>
    <w:p w14:paraId="71DBA07D" w14:textId="77777777" w:rsidR="00AD4994" w:rsidRDefault="004E753D">
      <w:pPr>
        <w:widowControl w:val="0"/>
        <w:kinsoku w:val="0"/>
        <w:autoSpaceDE w:val="0"/>
        <w:autoSpaceDN w:val="0"/>
        <w:adjustRightInd w:val="0"/>
        <w:spacing w:before="120" w:after="120"/>
        <w:ind w:right="40" w:firstLine="720"/>
        <w:jc w:val="both"/>
        <w:textAlignment w:val="baseline"/>
        <w:rPr>
          <w:color w:val="000000" w:themeColor="text1"/>
          <w:spacing w:val="-4"/>
          <w:sz w:val="28"/>
          <w:szCs w:val="28"/>
        </w:rPr>
      </w:pPr>
      <w:r>
        <w:rPr>
          <w:color w:val="000000" w:themeColor="text1"/>
          <w:spacing w:val="-4"/>
          <w:sz w:val="28"/>
          <w:szCs w:val="28"/>
        </w:rPr>
        <w:t xml:space="preserve">1. </w:t>
      </w:r>
      <w:r>
        <w:rPr>
          <w:rFonts w:ascii="TimesNewRomanPSMT" w:hAnsi="TimesNewRomanPSMT"/>
          <w:color w:val="000000" w:themeColor="text1"/>
          <w:spacing w:val="-4"/>
          <w:sz w:val="28"/>
          <w:szCs w:val="28"/>
        </w:rPr>
        <w:t xml:space="preserve">Phòng Văn hóa - Xã hội là cơ quan chuyên môn thuộc Ủy ban nhân dân xã, thực hiện chức năng tham mưu, giúp Ủy ban nhân dân xã quản lý Nhà nước </w:t>
      </w:r>
      <w:r>
        <w:rPr>
          <w:color w:val="000000" w:themeColor="text1"/>
          <w:spacing w:val="-4"/>
          <w:sz w:val="28"/>
          <w:szCs w:val="28"/>
        </w:rPr>
        <w:t>về các lĩnh vực: Nội vụ; Giáo dục và Đào tạo; Văn hóa, Khoa học và Thông tin; Y tế trên địa bàn xã</w:t>
      </w:r>
      <w:r>
        <w:rPr>
          <w:rFonts w:ascii="TimesNewRomanPSMT" w:hAnsi="TimesNewRomanPSMT"/>
          <w:color w:val="000000" w:themeColor="text1"/>
          <w:spacing w:val="-4"/>
          <w:sz w:val="28"/>
          <w:szCs w:val="28"/>
        </w:rPr>
        <w:t xml:space="preserve"> theo quy định của pháp luật và thực hiện các nhiệm vụ, quyền hạn theo phân cấp, ủy quyền của Ủy ban nhân dân xã, Chủ tịch Ủy ban nhân dân xã.</w:t>
      </w:r>
    </w:p>
    <w:p w14:paraId="11A8CD61"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2. Phòng Văn hóa - Xã hội </w:t>
      </w:r>
      <w:r>
        <w:rPr>
          <w:rFonts w:ascii="TimesNewRomanPSMT" w:hAnsi="TimesNewRomanPSMT"/>
          <w:color w:val="000000" w:themeColor="text1"/>
          <w:sz w:val="28"/>
          <w:szCs w:val="28"/>
        </w:rPr>
        <w:t xml:space="preserve">có tư cách pháp nhân, có con dấu riêng theo quy định của pháp luật; chịu sự chỉ đạo, quản lý về tổ chức, vị trí việc làm, biên chế và công tác của Ủy ban nhân dân xã Sính Phình, đồng thời chịu sự chỉ đạo, hướng dẫn, kiểm tra về chuyên môn, nghiệp vụ và các quy định khác </w:t>
      </w:r>
      <w:r>
        <w:rPr>
          <w:color w:val="000000" w:themeColor="text1"/>
          <w:sz w:val="28"/>
          <w:szCs w:val="28"/>
        </w:rPr>
        <w:t xml:space="preserve">của cơ quan chuyên môn thuộc Ủy ban nhân dân tỉnh Điện Biên (Sở Nội vụ; </w:t>
      </w:r>
      <w:bookmarkStart w:id="6" w:name="_Hlk203728135"/>
      <w:r>
        <w:rPr>
          <w:color w:val="000000" w:themeColor="text1"/>
          <w:sz w:val="28"/>
          <w:szCs w:val="28"/>
        </w:rPr>
        <w:t>Sở Dân tộc và Tôn giáo; Sở Giáo dục và Đào tạo; Sở Khoa học và Công nghệ; Sở Văn hóa, Thể thao và Du lịch; Sở Y tế</w:t>
      </w:r>
      <w:bookmarkEnd w:id="6"/>
      <w:r>
        <w:rPr>
          <w:color w:val="000000" w:themeColor="text1"/>
          <w:sz w:val="28"/>
          <w:szCs w:val="28"/>
        </w:rPr>
        <w:t>).</w:t>
      </w:r>
    </w:p>
    <w:p w14:paraId="13DBC05B" w14:textId="77777777" w:rsidR="00AD4994" w:rsidRDefault="004E753D">
      <w:pPr>
        <w:spacing w:before="120" w:after="120"/>
        <w:jc w:val="center"/>
        <w:rPr>
          <w:rFonts w:ascii="TimesNewRomanPS-BoldMT" w:hAnsi="TimesNewRomanPS-BoldMT"/>
          <w:b/>
          <w:bCs/>
          <w:color w:val="000000" w:themeColor="text1"/>
          <w:sz w:val="28"/>
          <w:szCs w:val="28"/>
        </w:rPr>
      </w:pPr>
      <w:r>
        <w:rPr>
          <w:rStyle w:val="fontstyle01"/>
          <w:color w:val="000000" w:themeColor="text1"/>
        </w:rPr>
        <w:t>Chương II</w:t>
      </w:r>
      <w:r>
        <w:rPr>
          <w:rFonts w:ascii="TimesNewRomanPS-BoldMT" w:hAnsi="TimesNewRomanPS-BoldMT"/>
          <w:b/>
          <w:bCs/>
          <w:color w:val="000000" w:themeColor="text1"/>
          <w:sz w:val="28"/>
          <w:szCs w:val="28"/>
        </w:rPr>
        <w:br/>
      </w:r>
      <w:r>
        <w:rPr>
          <w:rStyle w:val="fontstyle01"/>
          <w:color w:val="000000" w:themeColor="text1"/>
        </w:rPr>
        <w:t>NHIỆM VỤ, QUYỀN HẠN VÀ TỔ CHỨC, BIÊN CHẾ</w:t>
      </w:r>
    </w:p>
    <w:p w14:paraId="706F2CC9" w14:textId="77777777" w:rsidR="00AD4994" w:rsidRDefault="004E753D">
      <w:pPr>
        <w:spacing w:before="120" w:after="120"/>
        <w:ind w:firstLine="720"/>
        <w:jc w:val="both"/>
        <w:rPr>
          <w:rFonts w:ascii="TimesNewRomanPS-BoldMT" w:hAnsi="TimesNewRomanPS-BoldMT"/>
          <w:b/>
          <w:bCs/>
          <w:color w:val="000000" w:themeColor="text1"/>
          <w:sz w:val="28"/>
          <w:szCs w:val="28"/>
        </w:rPr>
      </w:pPr>
      <w:r>
        <w:rPr>
          <w:rFonts w:ascii="TimesNewRomanPS-BoldMT" w:hAnsi="TimesNewRomanPS-BoldMT"/>
          <w:b/>
          <w:bCs/>
          <w:color w:val="000000" w:themeColor="text1"/>
          <w:sz w:val="28"/>
          <w:szCs w:val="28"/>
        </w:rPr>
        <w:t>Điều 2. Nhiệm vụ, quyền hạn trong lĩnh vực Nội vụ</w:t>
      </w:r>
    </w:p>
    <w:p w14:paraId="74161107" w14:textId="77777777" w:rsidR="00AD4994" w:rsidRDefault="004E753D">
      <w:pPr>
        <w:spacing w:before="120" w:after="120"/>
        <w:ind w:firstLine="720"/>
        <w:jc w:val="both"/>
        <w:rPr>
          <w:color w:val="000000" w:themeColor="text1"/>
          <w:sz w:val="28"/>
          <w:szCs w:val="28"/>
          <w:shd w:val="clear" w:color="auto" w:fill="FFFFFF"/>
        </w:rPr>
      </w:pPr>
      <w:r>
        <w:rPr>
          <w:color w:val="000000" w:themeColor="text1"/>
          <w:sz w:val="28"/>
          <w:szCs w:val="28"/>
        </w:rPr>
        <w:t xml:space="preserve">Tham mưu giúp Ủy ban nhân dân xã, Chủ tịch Ủy ban nhân dân xã thực hiện quản lý nhà nước về lĩnh vực Nội vụ, gồm: </w:t>
      </w:r>
      <w:r>
        <w:rPr>
          <w:color w:val="000000" w:themeColor="text1"/>
          <w:sz w:val="28"/>
          <w:szCs w:val="28"/>
          <w:shd w:val="clear" w:color="auto" w:fill="FFFFFF"/>
        </w:rPr>
        <w:t>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 cụ thể:</w:t>
      </w:r>
    </w:p>
    <w:p w14:paraId="0D983D0C" w14:textId="77777777" w:rsidR="00AD4994" w:rsidRDefault="004E753D">
      <w:pPr>
        <w:spacing w:before="120" w:after="120"/>
        <w:ind w:left="720"/>
        <w:jc w:val="both"/>
        <w:rPr>
          <w:color w:val="000000" w:themeColor="text1"/>
          <w:sz w:val="28"/>
          <w:szCs w:val="28"/>
        </w:rPr>
      </w:pPr>
      <w:r>
        <w:rPr>
          <w:color w:val="000000" w:themeColor="text1"/>
          <w:sz w:val="28"/>
          <w:szCs w:val="28"/>
        </w:rPr>
        <w:t>1. Trình Ủy ban nhân dân xã</w:t>
      </w:r>
    </w:p>
    <w:p w14:paraId="246AA07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Dự thảo nghị quyết của Hội đồng nhân dân xã, dự thảo quyết định của Ủy ban nhân dân xã liên quan đến ngành, lĩnh vực thuộc phạm vi quản lý của Phòng và các văn bản khác theo phân công của Ủy ban nhân dân xã;</w:t>
      </w:r>
    </w:p>
    <w:p w14:paraId="2999F9E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Dự thảo kế hoạch phát triển ngành, lĩnh vực; chương trình, biện pháp tổ chức thực hiện các nhiệm vụ về ngành, lĩnh vực trên địa bàn xã trong phạm vi quản lý của Phòng;</w:t>
      </w:r>
    </w:p>
    <w:p w14:paraId="1314C725"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c) Dự thảo quyết định quy định cụ thể chức năng, nhiệm vụ, quyền hạn và tổ chức bộ máy của Phòng và đơn vị sự nghiệp công lập thuộc Ủy ban nhân dân xã theo quy định của pháp luật và quy định của Ủy ban nhân dân tỉnh.</w:t>
      </w:r>
    </w:p>
    <w:p w14:paraId="1F28A11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 Trình Chủ tịch Ủy ban nhân dân xã quyết định bổ nhiệm nhân sự thuộc thẩm quyền của Chủ tịch Ủy ban nhân dân xã theo quy định của Đảng và quy định của pháp luật.</w:t>
      </w:r>
    </w:p>
    <w:p w14:paraId="74B8061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52CE259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4. Về tổ chức bộ máy</w:t>
      </w:r>
    </w:p>
    <w:p w14:paraId="498553F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Tham mưu, giúp Ủy ban nhân dân xã trình Hội đồng nhân dân xã quyết định việc thành lập, tổ chức lại, thay đổi tên gọi, giải thể cơ quan chuyên môn, tổ chức hành chính khác thuộc Ủy ban nhân dân xã;</w:t>
      </w:r>
    </w:p>
    <w:p w14:paraId="1AF42951"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Thẩm định đối với các dự thảo văn bản:</w:t>
      </w:r>
    </w:p>
    <w:p w14:paraId="23E1CD7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Quy định chức năng, nhiệm vụ, quyền hạn và tổ chức của cơ quan hành chính, đơn vị sự nghiệp công lập thuộc Ủy ban nhân dân xã; bảo đảm việc thực hiện các nhiệm vụ quản lý nhà nước về lĩnh vực nội vụ có liên quan trong chức năng, nhiệm vụ, quyền hạn và tổ chức của các phòng chuyên môn thuộc Ủy ban nhân dân xã;</w:t>
      </w:r>
    </w:p>
    <w:p w14:paraId="2893005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Thành lập, tổ chức lại, giải thể tổ chức hành chính, đơn vị sự nghiệp công lập thuộc thẩm quyền quyết định của Ủy ban nhân dân xã (trừ trường hợp pháp luật chuyên ngành có quy định khác);</w:t>
      </w:r>
    </w:p>
    <w:p w14:paraId="2A806AA9" w14:textId="77777777" w:rsidR="00AD4994" w:rsidRDefault="004E753D">
      <w:pPr>
        <w:pStyle w:val="NormalWeb"/>
        <w:shd w:val="clear" w:color="auto" w:fill="FFFFFF"/>
        <w:spacing w:before="120" w:beforeAutospacing="0" w:after="120" w:afterAutospacing="0"/>
        <w:ind w:firstLine="720"/>
        <w:jc w:val="both"/>
        <w:rPr>
          <w:color w:val="000000" w:themeColor="text1"/>
          <w:spacing w:val="-6"/>
          <w:sz w:val="28"/>
          <w:szCs w:val="28"/>
        </w:rPr>
      </w:pPr>
      <w:r>
        <w:rPr>
          <w:color w:val="000000" w:themeColor="text1"/>
          <w:spacing w:val="-6"/>
          <w:sz w:val="28"/>
          <w:szCs w:val="28"/>
        </w:rPr>
        <w:t>- Thành lập, kiện toàn, sáp nhập, giải thể tổ chức phối hợp liên ngành thuộc thẩm quyền quyết định của Chủ tịch Ủy ban nhân dân xã theo quy định của pháp luật.</w:t>
      </w:r>
    </w:p>
    <w:p w14:paraId="1B88AE9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5. Về vị trí việc làm, biên chế công chức</w:t>
      </w:r>
    </w:p>
    <w:p w14:paraId="659D83A1" w14:textId="77777777"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a) Thẩm định đề án vị trí việc làm, đề án điều chỉnh vị trí việc làm của cơ quan, tổ chức thuộc phạm vi quản lý của Ủy ban nhân dân xã; tổng hợp, trình Ủy ban nhân dân xã quyết định theo thẩm quyền hoặc trình Ủy ban nhân dân tỉnh quyết định theo quy định của pháp luật và theo quy định của Ủy ban nhân dân tỉnh;</w:t>
      </w:r>
    </w:p>
    <w:p w14:paraId="66CFB5F7" w14:textId="2D96A17E"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Tham mưu, giúp Ủy ban nhân dân xã</w:t>
      </w:r>
      <w:r w:rsidR="00D74595">
        <w:rPr>
          <w:color w:val="000000" w:themeColor="text1"/>
          <w:sz w:val="28"/>
          <w:szCs w:val="28"/>
        </w:rPr>
        <w:t>:</w:t>
      </w:r>
    </w:p>
    <w:p w14:paraId="4984B5F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Thẩm định, trình Ủy ban nhân dân tỉnh kế hoạch biên chế công chức hằng năm hoặc điều chỉnh biên chế công chức thuộc chính quyền địa phương xã;</w:t>
      </w:r>
    </w:p>
    <w:p w14:paraId="0344F05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Thực hiện giao biên chế công chức đối với cơ quan, tổ chức thuộc Hội đồng nhân dân xã, Ủy ban nhân dân xã trong tổng số biên chế công chức được cấp có thẩm quyền giao và theo phân cấp của Ủy ban nhân dân tỉnh.</w:t>
      </w:r>
    </w:p>
    <w:p w14:paraId="06C5E56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Tổng hợp vị trí việc làm và ngạch công chức tương ứng của cơ quan, tổ chức thuộc Hội đồng nhân dân xã, Ủy ban nhân dân xã, trình Ủy ban nhân dân xã gửi Sở Nội vụ tổng hợp theo quy định của pháp luật.</w:t>
      </w:r>
    </w:p>
    <w:p w14:paraId="70FE23B7"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6. Về vị trí việc làm, cơ cấu viên chức theo chức danh nghề nghiệp và số lượng người làm việc trong các đơn vị sự nghiệp công lập</w:t>
      </w:r>
    </w:p>
    <w:p w14:paraId="60AD140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xã; trình Ủy ban nhân dân xã phê duyệt theo thẩm quyền hoặc trình Ủy ban nhân dân tỉnh phê duyệt, điều chỉnh vị trí việc làm và cơ cấu viên chức theo chức danh nghề nghiệp của đơn vị sự nghiệp công lập chưa tự bảo đảm chi thường xuyên thuộc phạm vi quản lý;</w:t>
      </w:r>
    </w:p>
    <w:p w14:paraId="6AE5A16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Tham mưu, giúp Ủy ban nhân dân xã:</w:t>
      </w:r>
    </w:p>
    <w:p w14:paraId="066E2FA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Thẩm định, trình Ủy ban nhân dân tỉnh kế hoạch số lượng người làm việc của đơn vị sự nghiệp công lập chưa tự bảo đảm chi thường xuyên thuộc phạm vi quản lý;</w:t>
      </w:r>
    </w:p>
    <w:p w14:paraId="4C280DD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tỉnh.</w:t>
      </w:r>
    </w:p>
    <w:p w14:paraId="37A7AC9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xã gửi Sở Nội vụ theo quy định của pháp luật.</w:t>
      </w:r>
    </w:p>
    <w:p w14:paraId="36954BF7"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7. Về thực hiện chế độ, chính sách tiền lương, phụ cấp và tiền thưởng đối với cán bộ, công chức, viên chức, lao động hợp đồng trong cơ quan, tổ chức hành chính, đơn vị sự nghiệp công lập</w:t>
      </w:r>
    </w:p>
    <w:p w14:paraId="1890092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Tham mưu, trình Chủ tịch Ủy ban nhân dân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tỉnh;</w:t>
      </w:r>
    </w:p>
    <w:p w14:paraId="68BC603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14:paraId="1DC3A3D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8. Về cải cách hành chính</w:t>
      </w:r>
    </w:p>
    <w:p w14:paraId="7570B5EF" w14:textId="06BE2DFA"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Tham mưu, trình Ủy ban nhân dân xã</w:t>
      </w:r>
      <w:r w:rsidR="00D74595">
        <w:rPr>
          <w:color w:val="000000" w:themeColor="text1"/>
          <w:sz w:val="28"/>
          <w:szCs w:val="28"/>
        </w:rPr>
        <w:t>:</w:t>
      </w:r>
    </w:p>
    <w:p w14:paraId="00007B5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 Quyết định phân công các cơ quan chuyên môn thuộc Ủy ban nhân dân xã chủ trì hoặc phối hợp thực hiện các nội dung, nhiệm vụ của công tác cải cách hành chính;</w:t>
      </w:r>
    </w:p>
    <w:p w14:paraId="2D87EF67" w14:textId="48F68312"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Quyết định các biện pháp đẩy mạnh cải cách hành chính trên địa bàn</w:t>
      </w:r>
      <w:r w:rsidR="00D74595">
        <w:rPr>
          <w:color w:val="000000" w:themeColor="text1"/>
          <w:sz w:val="28"/>
          <w:szCs w:val="28"/>
        </w:rPr>
        <w:t>.</w:t>
      </w:r>
    </w:p>
    <w:p w14:paraId="52F80A8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Tham mưu, giúp Ủy ban nhân dân xã theo dõi, kiểm tra các cơ quan chuyên môn cùng cấp thực hiện công tác cải cách hành chính trên địa bàn;</w:t>
      </w:r>
    </w:p>
    <w:p w14:paraId="10B7AE17" w14:textId="66B45ECB" w:rsidR="00AD4994" w:rsidRDefault="004E753D">
      <w:pPr>
        <w:pStyle w:val="NormalWeb"/>
        <w:shd w:val="clear" w:color="auto" w:fill="FFFFFF"/>
        <w:spacing w:before="120" w:beforeAutospacing="0" w:after="120" w:afterAutospacing="0"/>
        <w:ind w:firstLine="720"/>
        <w:jc w:val="both"/>
        <w:rPr>
          <w:color w:val="000000" w:themeColor="text1"/>
          <w:spacing w:val="-2"/>
          <w:sz w:val="28"/>
          <w:szCs w:val="28"/>
        </w:rPr>
      </w:pPr>
      <w:r>
        <w:rPr>
          <w:color w:val="000000" w:themeColor="text1"/>
          <w:spacing w:val="-2"/>
          <w:sz w:val="28"/>
          <w:szCs w:val="28"/>
        </w:rPr>
        <w:t>c) Chủ trì, phối hợp với các cơ quan chuyên môn thuộc, trực thuộc Ủy ban nhân dân xã trong tổ chức triển khai nội dung cải cách tổ chức bộ máy; chế độ công vụ, công chức; lao động, tiền lương; bảo hiểm xã hội; việc làm;</w:t>
      </w:r>
      <w:r w:rsidR="003C2549">
        <w:rPr>
          <w:color w:val="000000" w:themeColor="text1"/>
          <w:spacing w:val="-2"/>
          <w:sz w:val="28"/>
          <w:szCs w:val="28"/>
        </w:rPr>
        <w:t xml:space="preserve"> an </w:t>
      </w:r>
      <w:r>
        <w:rPr>
          <w:color w:val="000000" w:themeColor="text1"/>
          <w:spacing w:val="-2"/>
          <w:sz w:val="28"/>
          <w:szCs w:val="28"/>
        </w:rPr>
        <w:t>toàn, vệ sinh lao động; người có công; thanh niên; bình đẳng giới; văn thư, lưu trữ nhà nước; thi đua, khen thưởng và công tác thông tin, tuyên truyền về cải cách hành chính.</w:t>
      </w:r>
    </w:p>
    <w:p w14:paraId="719E56C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9. Về chính quyền địa phương</w:t>
      </w:r>
    </w:p>
    <w:p w14:paraId="627534B7" w14:textId="77777777"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a) Tham mưu, giúp Thường trực Hội đồng nhân dân xã, Ủy ban nhân dân xã triển khai công tác bầu cử đại biểu Quốc hội và đại biểu Hội đồng nhân dân các cấp trên địa bàn theo quy định của pháp luật và hướng dẫn của cơ quan cấp trên;</w:t>
      </w:r>
    </w:p>
    <w:p w14:paraId="45743183" w14:textId="4B14FB21"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Tham mưu, giúp Thường trực Hội đồng nhân dân, Chủ tịch Hội đồng nhân dân, Chủ tịch Ủy ban nhân dân xã trình Hội đồng nhân dân xã bầu, miễn nhiệm, bãi nhiệm Chủ tịch, Phó Chủ tịch, Trưởng Ban, Phó Trưởng Ban của Hội đồng nhân dân xã, Chủ tịch, Phó Chủ tịch và các Ủy viên Ủy ban nhân dân xã; phê chuẩn danh sách và việc cho thôi làm Ủy viên của Ban của Hội đồng nhân dân xã theo quy định của pháp luật;</w:t>
      </w:r>
    </w:p>
    <w:p w14:paraId="159C510C" w14:textId="22848475"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xml:space="preserve">c) Tham mưu, giúp Thường trực Hội đồng nhân dân xã trình Thường trực Hội đồng nhân dân tỉnh phê chuẩn kết quả bầu, miễn nhiệm, bãi nhiệm Chủ tịch, Phó Chủ tịch, Trưởng Ban, Phó Trưởng Ban </w:t>
      </w:r>
      <w:r w:rsidR="00244625">
        <w:rPr>
          <w:color w:val="000000" w:themeColor="text1"/>
          <w:sz w:val="28"/>
          <w:szCs w:val="28"/>
        </w:rPr>
        <w:t xml:space="preserve">của </w:t>
      </w:r>
      <w:r>
        <w:rPr>
          <w:color w:val="000000" w:themeColor="text1"/>
          <w:sz w:val="28"/>
          <w:szCs w:val="28"/>
        </w:rPr>
        <w:t>Hội đồng nhân dân xã;</w:t>
      </w:r>
    </w:p>
    <w:p w14:paraId="28DE06C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Tham mưu, giúp Thường trực Hội đồng nhân dân xã trình Chủ tịch Ủy ban nhân dân tỉnh phê chuẩn kết quả bầu, miễn nhiệm, bãi nhiệm Chủ tịch, Phó Chủ tịch, Ủy viên Ủy ban nhân dân xã; giao quyền Chủ tịch Ủy ban nhân dân xã theo quy định của pháp luật;</w:t>
      </w:r>
    </w:p>
    <w:p w14:paraId="68B632A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đ) Tham mưu, giúp Ủy ban nhân dân xã trình Hội đồng nhân dân xã quyết định thành lập, tổ chức lại, giải thể, đặt tên, đổi tên thôn, tổ dân phố theo quy định của pháp luật; quyết định cụ thể số lượng người hoạt động không chuyên trách trên địa bàn hưởng phụ cấp từ ngân sách nhà nước theo quy định của chính quyền địa phương tỉnh;</w:t>
      </w:r>
    </w:p>
    <w:p w14:paraId="30C29D11"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e) Tham mưu, giúp Ủy ban nhân dân xã, Chủ tịch Ủy ban nhân dân xã hướng dẫn, kiểm tra tổ chức và hoạt động của thôn, tổ dân phố theo quy định của pháp luật và phân cấp của chính quyền địa phương tỉnh.</w:t>
      </w:r>
    </w:p>
    <w:p w14:paraId="351071F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10. Về địa giới đơn vị hành chính</w:t>
      </w:r>
    </w:p>
    <w:p w14:paraId="52EFD915"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Tham mưu, giúp Ủy ban nhân dân, Chủ tịch Ủy ban nhân dân xã:</w:t>
      </w:r>
    </w:p>
    <w:p w14:paraId="5667CCC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xml:space="preserve">a) Trình cấp có thẩm quyền xem xét, quyết định đề án thành lập, giải thể, nhập, chia đơn vị hành chính, điều chỉnh địa giới, đổi tên đơn vị hành chính xã và </w:t>
      </w:r>
      <w:r>
        <w:rPr>
          <w:color w:val="000000" w:themeColor="text1"/>
          <w:sz w:val="28"/>
          <w:szCs w:val="28"/>
        </w:rPr>
        <w:lastRenderedPageBreak/>
        <w:t>giải quyết trường hợp chưa thống nhất về địa giới đơn vị hành chính xã; việc công nhận phân loại đơn vị hành chính xã;</w:t>
      </w:r>
    </w:p>
    <w:p w14:paraId="6726BE9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Quản lý hồ sơ, bản đồ địa giới đơn vị hành chính của xã; mốc địa giới đơn vị hành chính của xã theo quy định của pháp luật và hướng dẫn của cơ quan nhà nước cấp trên;</w:t>
      </w:r>
    </w:p>
    <w:p w14:paraId="546A5C5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14:paraId="0F65DD10" w14:textId="77777777"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11. Về cán bộ, công chức, viên chức và người hoạt động không chuyên trách</w:t>
      </w:r>
    </w:p>
    <w:p w14:paraId="51DE65A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Tham mưu, giúp Chủ tịch Ủy ban nhân dân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xã theo phân cấp, ủy quyền; quyết định tạm đình chỉ công tác đối với Phó Chủ tịch Ủy ban nhân dân xã, người đứng đầu cơ quan chuyên môn, tổ chức hành chính khác, đơn vị sự nghiệp công lập thuộc Ủy ban nhân dân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xã theo quy định.</w:t>
      </w:r>
    </w:p>
    <w:p w14:paraId="5BEEDCB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12. Thực hiện công tác đào tạo, bồi dưỡng đối với cán bộ, công chức, viên chức và các đối tượng khác theo quy định của pháp luật và theo quy định của Ủy ban nhân dân tỉnh.</w:t>
      </w:r>
    </w:p>
    <w:p w14:paraId="7596F80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13. Về tổ chức hội, quỹ xã hội, quỹ từ thiện, tổ chức phi chính phủ</w:t>
      </w:r>
    </w:p>
    <w:p w14:paraId="3BB7102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Tham mưu giúp Ủy ban nhân dân xã, Chủ tịch Ủy ban nhân dân xã thực hiện quản lý nhà nước về hội, quỹ xã hội, quỹ từ thiện, tổ chức phi chính phủ, hoạt động chữ thập đỏ theo quy định về hội, quỹ xã hội, quỹ từ thiện, tổ chức phi chính phủ, của pháp luật và các quy định khác có liên quan.</w:t>
      </w:r>
    </w:p>
    <w:p w14:paraId="78F42EC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14. Về văn thư, lưu trữ nhà nước</w:t>
      </w:r>
    </w:p>
    <w:p w14:paraId="4AB3EE2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Tham mưu, giúp Ủy ban nhân dân xã:</w:t>
      </w:r>
    </w:p>
    <w:p w14:paraId="73C4F24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Kiểm tra, hướng dẫn nghiệp vụ văn thư, lưu trữ thuộc phạm vi quản lý;</w:t>
      </w:r>
    </w:p>
    <w:p w14:paraId="6590C937"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Thực hiện hoạt động nghiệp vụ văn thư, lưu trữ theo quy định;</w:t>
      </w:r>
    </w:p>
    <w:p w14:paraId="7E84416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Làm đầu mối nộp hồ sơ, tài liệu lưu trữ của các cơ quan, tổ chức xã vào lưu trữ lịch sử của Nhà nước ở tỉnh theo quy định.</w:t>
      </w:r>
    </w:p>
    <w:p w14:paraId="32CD36D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15. Về thanh niên và bình đẳng giới</w:t>
      </w:r>
    </w:p>
    <w:p w14:paraId="05BE128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14:paraId="67DA7E6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b)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14:paraId="442FB3F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14:paraId="7519062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14:paraId="5C0E72D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đ) Kiểm tra, đánh giá việc thực hiện quy định, chính sách, pháp luật đối với thanh niên và công tác thanh niên; bình đẳng giới và phòng ngừa, ứng phó với bạo lực trên cơ sở giới trên địa bàn.</w:t>
      </w:r>
    </w:p>
    <w:p w14:paraId="315980F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16. Về thi đua, khen thưởng</w:t>
      </w:r>
    </w:p>
    <w:p w14:paraId="51B6820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Tham mưu, giúp Ủy ban nhân dân xã, Chủ tịch Ủy ban nhân dân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14:paraId="61A6A2F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Thẩm định hồ sơ đề nghị khen thưởng của tập thể, cá nhân ở địa phương, trình Chủ tịch Ủy ban nhân dân xã quyết định khen thưởng hoặc đề nghị cấp có thẩm quyền quyết định khen thưởng theo quy định của pháp luật; tham mưu giúp Ủy ban nhân dân xã tổ chức thực hiện việc trao tặng, đón nhận các danh hiệu thi đua và hình thức khen thưởng;</w:t>
      </w:r>
    </w:p>
    <w:p w14:paraId="50C639C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Hướng dẫn, kiểm tra việc thực hiện kế hoạch, nội dung thi đua, khen thưởng trên địa bàn; xây dựng, quản lý và sử dụng Quỹ thi đua, khen thưởng theo quy định của pháp luật;</w:t>
      </w:r>
    </w:p>
    <w:p w14:paraId="5FA2E6D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Làm nhiệm vụ thường trực của Hội đồng Thi đua - Khen thưởng xã.</w:t>
      </w:r>
    </w:p>
    <w:p w14:paraId="077EFA1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17. Về lĩnh vực việc làm</w:t>
      </w:r>
    </w:p>
    <w:p w14:paraId="2D4CDD0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78C7665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Hướng dẫn và thực hiện chính sách hỗ trợ tạo việc làm, chính sách bảo hiểm thất nghiệp theo quy định của pháp luật;</w:t>
      </w:r>
    </w:p>
    <w:p w14:paraId="14AE4F4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Hướng dẫn và tổ chức thực hiện các quy định của pháp luật về dịch vụ việc làm tại địa phương.</w:t>
      </w:r>
    </w:p>
    <w:p w14:paraId="7E23523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18. Về lĩnh vực người lao động Việt Nam đi làm việc ở nước ngoài theo hợp đồng:</w:t>
      </w:r>
    </w:p>
    <w:p w14:paraId="2C17085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0AA8AAB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03AAA4B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Hỗ trợ người lao động sau khi về nước tiếp cận dịch vụ tư vấn tâm lý xã hội tự nguyện nhằm hòa nhập xã hội;</w:t>
      </w:r>
    </w:p>
    <w:p w14:paraId="447D158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Tham mưu, trình Ủy ban nhân dân xã nơi thường trú của người lao động ký văn bản xác nhận việc đăng ký hợp đồng lao động theo quy định tại </w:t>
      </w:r>
      <w:bookmarkStart w:id="7" w:name="dc_2"/>
      <w:r>
        <w:rPr>
          <w:color w:val="000000" w:themeColor="text1"/>
          <w:sz w:val="28"/>
          <w:szCs w:val="28"/>
        </w:rPr>
        <w:t>khoản 3 Điều 50 của Luật Người lao động Việt Nam đi làm việc ở nước ngoài theo hợp đồng năm 2020</w:t>
      </w:r>
      <w:bookmarkEnd w:id="7"/>
      <w:r>
        <w:rPr>
          <w:color w:val="000000" w:themeColor="text1"/>
          <w:sz w:val="28"/>
          <w:szCs w:val="28"/>
        </w:rPr>
        <w:t>.</w:t>
      </w:r>
    </w:p>
    <w:p w14:paraId="0DB0E113"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19. Về lĩnh vực lao động, tiền lương</w:t>
      </w:r>
    </w:p>
    <w:p w14:paraId="55B74C6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Tiếp nhận đăng ký nội quy lao động trong trường hợp được cơ quan chuyên môn về nội vụ thuộc Ủy ban nhân dân tỉnh ủy quyền theo quy định của pháp luật;</w:t>
      </w:r>
    </w:p>
    <w:p w14:paraId="73F9DAB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Hướng dẫn thực hiện các quy định của pháp luật về chế độ tiền lương trong khu vực sản xuất kinh doanh;</w:t>
      </w:r>
    </w:p>
    <w:p w14:paraId="534952A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Thực hiện tuyên truyền, phổ biến quy định pháp luật về lao động là người giúp việc gia đình; quản lý, kiểm tra, giám sát việc thực hiện các quy định về lao động là người giúp việc gia đình trên địa bàn;</w:t>
      </w:r>
    </w:p>
    <w:p w14:paraId="3EF4FAA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Hướng dẫn, hỗ trợ và tổ chức thực hiện các quy định của pháp luật lao động về tổ chức và hoạt động của các tổ chức của người lao động tại doanh nghiệp.</w:t>
      </w:r>
    </w:p>
    <w:p w14:paraId="5741C485"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20. Về lĩnh vực bảo hiểm xã hội</w:t>
      </w:r>
    </w:p>
    <w:p w14:paraId="111CFDF5"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Hướng dẫn và tổ chức thực hiện các quy định của pháp luật về bảo hiểm xã hội trong phạm vi địa phương theo quy định của pháp luật;</w:t>
      </w:r>
    </w:p>
    <w:p w14:paraId="2047591A" w14:textId="77777777"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b) Tiếp nhận hồ sơ và thực hiện xác định số lao động thuộc diện tham gia bảo hiểm xã hội bắt buộc tạm thời nghỉ việc đối với cơ quan, đơn vị, tổ chức, doanh nghiệp thuộc Ủy ban nhân dân xã xin tạm dừng đóng vào quỹ hưu trí và tử tuất.</w:t>
      </w:r>
    </w:p>
    <w:p w14:paraId="6C31FDA7"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21. Về lĩnh vực an toàn, vệ sinh lao động</w:t>
      </w:r>
    </w:p>
    <w:p w14:paraId="54DCED3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3A86743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xml:space="preserve">b)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w:t>
      </w:r>
      <w:r>
        <w:rPr>
          <w:color w:val="000000" w:themeColor="text1"/>
          <w:sz w:val="28"/>
          <w:szCs w:val="28"/>
        </w:rPr>
        <w:lastRenderedPageBreak/>
        <w:t>đối với tai nạn lao động làm bị thương nặng một người lao động làm việc không theo hợp đồng lao động;</w:t>
      </w:r>
    </w:p>
    <w:p w14:paraId="53250BC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Tiếp nhận và xử lý về sự cố kỹ thuật gây mất an toàn, vệ sinh lao động nghiêm trọng trên địa bàn;</w:t>
      </w:r>
    </w:p>
    <w:p w14:paraId="4F422BD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Tham mưu giúp Ủy ban nhân dân xã quản lý nhà nước về lĩnh vực an toàn, vệ sinh lao động.</w:t>
      </w:r>
    </w:p>
    <w:p w14:paraId="38996AD8"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22. Về lĩnh vực người có công</w:t>
      </w:r>
    </w:p>
    <w:p w14:paraId="70A4A4BA" w14:textId="77777777"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a) Quản lý các công trình ghi công liệt sĩ, mộ liệt sĩ trên địa bàn theo phân cấp;</w:t>
      </w:r>
    </w:p>
    <w:p w14:paraId="77505F9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Phối hợp với các ngành, đoàn thể xây dựng phong trào toàn dân chăm sóc, giúp đỡ người có công với cách mạng và các đối tượng chính sách xã hội;</w:t>
      </w:r>
    </w:p>
    <w:p w14:paraId="6171078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Hướng dẫn và tổ chức thực hiện các quy định của pháp luật đối với người có công với cách mạng và thân nhân người có công với cách mạng trên địa bàn theo phân cấp;</w:t>
      </w:r>
    </w:p>
    <w:p w14:paraId="483B1C9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Quản lý đối tượng, hồ sơ đối tượng và kinh phí thực hiện các chính sách, chế độ ưu đãi đối với người có công với cách mạng và thân nhân người có công với cách mạng trên địa bàn theo phân cấp.</w:t>
      </w:r>
    </w:p>
    <w:p w14:paraId="1EC39B9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23. Về công tác dân chủ, dân vận</w:t>
      </w:r>
    </w:p>
    <w:p w14:paraId="5134396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Tham mưu, tổ chức thi hành pháp luật về thực hiện dân chủ ở cơ sở; giữ mối liên hệ chặt chẽ với Nhân dân và cộng đồng dân cư trên địa bàn xã;</w:t>
      </w:r>
    </w:p>
    <w:p w14:paraId="5B8A3C6B"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Tham mưu xây dựng và tổ chức thực hiện nghị quyết của Hội đồng nhân dân quyết định các biện pháp bảo đảm thực hiện dân chủ ở cơ sở trên địa bàn xã;</w:t>
      </w:r>
    </w:p>
    <w:p w14:paraId="613CAA36" w14:textId="05CB4FEA"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sidRPr="004D0524">
        <w:rPr>
          <w:color w:val="000000" w:themeColor="text1"/>
          <w:sz w:val="28"/>
          <w:szCs w:val="28"/>
        </w:rPr>
        <w:t>c) Xem xét, giải quyết và trả lời kịp thời các khiếu nại, tố cáo, kiến nghị của công dân, kiến nghị của Ban Thanh tra nhân dân ở xã</w:t>
      </w:r>
      <w:r w:rsidR="00D00DC1" w:rsidRPr="004D0524">
        <w:rPr>
          <w:color w:val="000000" w:themeColor="text1"/>
          <w:sz w:val="28"/>
          <w:szCs w:val="28"/>
        </w:rPr>
        <w:t xml:space="preserve"> </w:t>
      </w:r>
      <w:r w:rsidRPr="004D0524">
        <w:rPr>
          <w:color w:val="000000" w:themeColor="text1"/>
          <w:sz w:val="28"/>
          <w:szCs w:val="28"/>
        </w:rPr>
        <w:t>và các tổ chức chính trị - xã hội xã;</w:t>
      </w:r>
    </w:p>
    <w:p w14:paraId="6F5AD58C"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14:paraId="0ABF4656"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đ) Tham mưu, triển khai thực hiện công tác dân vận theo quy định của Đảng, quy định của pháp luật và hướng dẫn của cơ quan cấp trên.</w:t>
      </w:r>
    </w:p>
    <w:p w14:paraId="66FA091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24. Giúp Ủy ban nhân dân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14:paraId="213A910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25. Tổ chức ứng dụng tiến bộ khoa học, công nghệ; xây dựng hệ thống thông tin, đổi mới sáng tạo và chuyển đổi số, lưu trữ phục vụ công tác quản lý nhà nước và chuyên môn nghiệp vụ của cơ quan chuyên môn xã; tổ chức vận hành và khai thác cơ sở dữ liệu lĩnh vực nội vụ tại địa phương.</w:t>
      </w:r>
    </w:p>
    <w:p w14:paraId="5EDA170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26. Thực hiện công tác thông tin, báo cáo định kỳ và đột xuất; sơ kết, tổng kết về tình hình thực hiện nhiệm vụ được giao theo quy định của Ủy ban nhân dân xã và Sở Nội vụ.</w:t>
      </w:r>
    </w:p>
    <w:p w14:paraId="6FB13EF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27.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xã.</w:t>
      </w:r>
    </w:p>
    <w:p w14:paraId="7DC8FC51"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28. Tổ chức thực hiện các dịch vụ công trong lĩnh vực nội vụ thuộc phạm vi quản lý nhà nước theo quy định của pháp luật.</w:t>
      </w:r>
    </w:p>
    <w:p w14:paraId="22849C0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29.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14:paraId="5461671E" w14:textId="77777777" w:rsidR="00AD4994" w:rsidRDefault="004E753D">
      <w:pPr>
        <w:spacing w:before="120" w:after="120"/>
        <w:ind w:firstLine="720"/>
        <w:jc w:val="both"/>
        <w:rPr>
          <w:rFonts w:ascii="TimesNewRomanPSMT" w:hAnsi="TimesNewRomanPSMT"/>
          <w:color w:val="000000" w:themeColor="text1"/>
          <w:sz w:val="28"/>
          <w:szCs w:val="28"/>
        </w:rPr>
      </w:pPr>
      <w:r>
        <w:rPr>
          <w:color w:val="000000" w:themeColor="text1"/>
          <w:sz w:val="28"/>
          <w:szCs w:val="28"/>
          <w:shd w:val="clear" w:color="auto" w:fill="FFFFFF"/>
        </w:rPr>
        <w:t xml:space="preserve">30. </w:t>
      </w:r>
      <w:r>
        <w:rPr>
          <w:rFonts w:ascii="TimesNewRomanPSMT" w:hAnsi="TimesNewRomanPSMT"/>
          <w:color w:val="000000" w:themeColor="text1"/>
          <w:sz w:val="28"/>
          <w:szCs w:val="28"/>
        </w:rPr>
        <w:t>Công tác dân tộc, tín ngưỡng, tôn giáo</w:t>
      </w:r>
    </w:p>
    <w:p w14:paraId="37BDCFCD"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a) Về công tác dân tộc</w:t>
      </w:r>
    </w:p>
    <w:p w14:paraId="07D9C684"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giúp Ủy ban nhân dân xã tổ chức thực hiện các chiến lược, kế hoạch, chương trình, đề án, dự án về công tác dân tộc theo chỉ đạo, hướng dẫn của Bộ Dân tộc và Tôn giáo, Ủy ban nhân dân tỉnh, Sở Dân tộc và Tôn giáo;</w:t>
      </w:r>
    </w:p>
    <w:p w14:paraId="48A15DAA"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giúp Ủy ban nhân dân xã tổ chức thực hiện, sơ kết, tổng kết và đánh giá việc thực hiện các chủ trương, chính sách dân tộc; chương trình, đề án, dự án phát triển kinh tế - xã hội ở thôn đặc biệt khó khăn, xã khu vực I, II, III thuộc vùng đồng bào dân tộc thiểu số và miền núi; chính sách đầu tư, hỗ trợ ổn định cuộc sống cho đồng bào dân tộc thiểu số; chính sách, dự án hỗ trợ người dân ở các địa bàn đặc biệt khó khăn; chính sách, dự án bảo tồn và phát triển đối với các nhóm dân tộc thiểu số rất ít người, dân tộc thiểu số còn gặp nhiều khó khăn, có khó khăn đặc thù;</w:t>
      </w:r>
    </w:p>
    <w:p w14:paraId="719326EF"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xã; tổ chức các hội nghị biểu dương, tôn vinh các điển hình tiên tiến trong đồng bào dân tộc thiểu số; tổ chức các hoạt động giao lưu, tọa đàm,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14:paraId="35499968"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giúp Ủy ban nhân dân xã tổ chức rà soát, tổng hợp và lập hồ sơ xác định thôn đặc biệt khó khăn, xã khu vực I, II, III thuộc vùng đồng bào dân tộc thiểu số và miền núi; xác định các dân tộc còn gặp nhiều khó khăn, có khó khăn đặc thù trình cấp có thẩm quyền phê duyệt;</w:t>
      </w:r>
    </w:p>
    <w:p w14:paraId="638F0AEA"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xml:space="preserve">- Tham mưu giúp Ủy ban nhân dân xã, Chủ tịch Ủy ban nhân dân xã triển khai thực hiện việc công nhận, đưa ra khỏi danh sách và thay thế, bổ sung người có uy tín, gửi Sở Dân tộc và Tôn giáo tỉnh cho ý kiến trước khi quyết định; tổ chức </w:t>
      </w:r>
      <w:r>
        <w:rPr>
          <w:color w:val="000000"/>
          <w:sz w:val="28"/>
          <w:szCs w:val="28"/>
        </w:rPr>
        <w:lastRenderedPageBreak/>
        <w:t>thực hiện chính sách đối với người có uy tín trong đồng bào dân tộc thiểu số theo quy định.</w:t>
      </w:r>
    </w:p>
    <w:p w14:paraId="01A28E93"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b) Về công tác tín ngưỡng, tôn giáo</w:t>
      </w:r>
    </w:p>
    <w:p w14:paraId="54444F87"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giúp Ủy ban nhân dân xã tổ chức thực hiện chiến lược, kế hoạch, chương trình, đề án, dự án về tín ngưỡng, tôn giáo hoặc có liên quan đến tín ngưỡng, tôn giáo theo chỉ đạo, hướng dẫn của Bộ Dân tộc và Tôn giáo, Ủy ban nhân dân tỉnh, Sở Dân tộc và Tôn giáo;</w:t>
      </w:r>
    </w:p>
    <w:p w14:paraId="5BABDBBD"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Tham mưu, giúp Ủy ban nhân dân xã quản lý nhà nước về hoạt động tín ngưỡng, tôn giáo của các cơ sở tín ngưỡng, tôn giáo không phải là di sản văn hóa phi vật thể và các cơ sở tín ngưỡng không phải là di tích lịch sử, văn hóa, danh lam thắng cảnh đã được xếp hạng hoặc đã được Ủy ban nhân dân tỉnh đưa vào danh mục kiểm kê di tích của địa phương; phối hợp với các cơ quan, đơn vị liên quan theo dõi, nắm tình hình để phòng ngừa, phát hiện và xử lý các hoạt động lợi dụng tín ngưỡng, tôn giáo vào mục đích ngoài tôn giáo, chia rẽ dân tộc, chia rẽ tôn giáo, lợi dụng hoạt động tín ngưỡng, hoạt động tôn giáo để trục lợi;</w:t>
      </w:r>
    </w:p>
    <w:p w14:paraId="6B19C3F7"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Giúp Ủy ban nhân dân xã làm đầu mối liên hệ với các tổ chức tôn giáo, tổ chức tôn giáo trực thuộc và cơ sở tín ngưỡng thuộc thẩm quyền quản lý trên địa bàn; tham mưu, tổ chức tiếp đón, thăm hỏi, giải quyết nguyện vọng của chức sắc, chức việc, tín đồ các tôn giáo theo quy định của pháp luật;</w:t>
      </w:r>
    </w:p>
    <w:p w14:paraId="567FC08F"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Giải quyết theo thẩm quyền hoặc trình cấp có thẩm quyền giải quyết những vụ việc cụ thể về tín ngưỡng, tôn giáo theo quy định của pháp luật. Chủ trì, phối hợp với các phòng và đơn vị có liên quan trong việc tham mưu, trình Ủy ban nhân dân xã giải quyết những vấn đề phát sinh trong hoạt động tín ngưỡng, tôn giáo thuộc thẩm quyền quản lý;</w:t>
      </w:r>
    </w:p>
    <w:p w14:paraId="7E0B0217" w14:textId="77777777" w:rsidR="00AD4994" w:rsidRDefault="004E753D">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Hướng dẫn các cộng đồng, tổ chức, cá nhân trên địa bàn hoạt động theo quy định của pháp luật về tín ngưỡng, tôn giáo.</w:t>
      </w:r>
    </w:p>
    <w:p w14:paraId="075C2BE3" w14:textId="77777777" w:rsidR="00AD4994" w:rsidRDefault="004E753D">
      <w:pPr>
        <w:spacing w:before="120" w:after="120"/>
        <w:ind w:firstLine="720"/>
        <w:jc w:val="both"/>
        <w:rPr>
          <w:rFonts w:ascii="TimesNewRomanPSMT" w:hAnsi="TimesNewRomanPSMT"/>
          <w:b/>
          <w:bCs/>
          <w:color w:val="000000" w:themeColor="text1"/>
          <w:sz w:val="28"/>
          <w:szCs w:val="28"/>
        </w:rPr>
      </w:pPr>
      <w:r>
        <w:rPr>
          <w:rFonts w:ascii="TimesNewRomanPSMT" w:hAnsi="TimesNewRomanPSMT"/>
          <w:b/>
          <w:bCs/>
          <w:color w:val="000000" w:themeColor="text1"/>
          <w:sz w:val="28"/>
          <w:szCs w:val="28"/>
        </w:rPr>
        <w:t>Điều 3. Nhiệm vụ, quyền hạn trong lĩnh vực Giáo dục và đào tạo</w:t>
      </w:r>
    </w:p>
    <w:p w14:paraId="760C5CEF" w14:textId="77777777" w:rsidR="00AD4994" w:rsidRDefault="004E753D">
      <w:pPr>
        <w:spacing w:before="120" w:after="120"/>
        <w:ind w:firstLine="720"/>
        <w:jc w:val="both"/>
        <w:rPr>
          <w:color w:val="000000" w:themeColor="text1"/>
          <w:sz w:val="28"/>
          <w:szCs w:val="28"/>
          <w:shd w:val="clear" w:color="auto" w:fill="E5F1FF"/>
        </w:rPr>
      </w:pPr>
      <w:r>
        <w:rPr>
          <w:color w:val="000000" w:themeColor="text1"/>
          <w:sz w:val="28"/>
          <w:szCs w:val="28"/>
        </w:rPr>
        <w:t xml:space="preserve">1. Tham mưu trình Ủy ban nhân dân xã </w:t>
      </w:r>
    </w:p>
    <w:p w14:paraId="535622E0"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a) Nghị quyết của Hội đồng nhân dân xã, quyết định của Ủy ban nhân dân xã kế hoạch phát triển giáo dục trên địa bàn xã; tổ chức thực hiện kế hoạch phát triển giáo dục ở địa phương khi được phê duyệt; xây dựng kế hoạch triển khai chương trình, dự án phát triển giáo dục trên địa bàn khi được phê duyệt; </w:t>
      </w:r>
    </w:p>
    <w:p w14:paraId="2A84D480" w14:textId="77777777" w:rsidR="00AD4994" w:rsidRDefault="004E753D">
      <w:pPr>
        <w:spacing w:before="120" w:after="120"/>
        <w:ind w:firstLine="720"/>
        <w:jc w:val="both"/>
        <w:rPr>
          <w:color w:val="000000" w:themeColor="text1"/>
          <w:sz w:val="28"/>
          <w:szCs w:val="28"/>
          <w:shd w:val="clear" w:color="auto" w:fill="E5F1FF"/>
        </w:rPr>
      </w:pPr>
      <w:r>
        <w:rPr>
          <w:color w:val="000000" w:themeColor="text1"/>
          <w:sz w:val="28"/>
          <w:szCs w:val="28"/>
        </w:rPr>
        <w:t>b)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 kế hoạch thực hiện phổ cập giáo dục, xóa mù chữ trên địa bàn.</w:t>
      </w:r>
    </w:p>
    <w:p w14:paraId="44D90645" w14:textId="77777777" w:rsidR="00AD4994" w:rsidRDefault="004E753D">
      <w:pPr>
        <w:spacing w:before="120" w:after="120"/>
        <w:ind w:firstLine="720"/>
        <w:jc w:val="both"/>
        <w:rPr>
          <w:color w:val="000000" w:themeColor="text1"/>
          <w:sz w:val="28"/>
          <w:szCs w:val="28"/>
          <w:shd w:val="clear" w:color="auto" w:fill="E5F1FF"/>
        </w:rPr>
      </w:pPr>
      <w:r>
        <w:rPr>
          <w:color w:val="000000" w:themeColor="text1"/>
          <w:sz w:val="28"/>
          <w:szCs w:val="28"/>
        </w:rPr>
        <w:t xml:space="preserve">2. Tham mưu trình Chủ tịch Ủy ban nhân dân xã </w:t>
      </w:r>
    </w:p>
    <w:p w14:paraId="54D261C0"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a) Quyết định, kế hoạch và các văn bản khác về lĩnh vực giáo dục thuộc thẩm quyền ban hành của Chủ tịch Ủy ban nhân dân xã theo phân công; </w:t>
      </w:r>
    </w:p>
    <w:p w14:paraId="25FCF70A" w14:textId="77777777" w:rsidR="00AD4994" w:rsidRDefault="004E753D">
      <w:pPr>
        <w:spacing w:before="120" w:after="120"/>
        <w:ind w:firstLine="720"/>
        <w:jc w:val="both"/>
        <w:rPr>
          <w:color w:val="000000" w:themeColor="text1"/>
          <w:sz w:val="28"/>
          <w:szCs w:val="28"/>
        </w:rPr>
      </w:pPr>
      <w:r>
        <w:rPr>
          <w:color w:val="000000" w:themeColor="text1"/>
          <w:sz w:val="28"/>
          <w:szCs w:val="28"/>
        </w:rPr>
        <w:lastRenderedPageBreak/>
        <w:t xml:space="preserve">b)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 </w:t>
      </w:r>
    </w:p>
    <w:p w14:paraId="749E10DF"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c)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công nhận, miễn nhiệm, bãi nhiệm chủ tịch hội đồng trường, phó chủ tịch hội đồng trường, hiệu trưởng, phó hiệu trưởng các cơ sở giáo dục tư thục, dân lập thuộc thẩm quyền quản lý theo tiêu chuẩn chức danh và thủ tục do pháp luật quy định; </w:t>
      </w:r>
    </w:p>
    <w:p w14:paraId="6EFA3DD6"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d) Quyết định cấp văn bằng tốt nghiệp trung học cơ sở theo quy định. </w:t>
      </w:r>
    </w:p>
    <w:p w14:paraId="11231A47"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3. Về tài chính, tài sản cho giáo dục </w:t>
      </w:r>
    </w:p>
    <w:p w14:paraId="0AB3E00D"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a) Phối hợp với các cơ quan chuyên môn có liên quan tham mưu, trình Ủy ban nhân dân xã quyết định quy hoạch, kế hoạch sử dụng đất, kế hoạch phát triển giáo dục trên địa bàn trong phạm vi được phân quyền quản lý; </w:t>
      </w:r>
    </w:p>
    <w:p w14:paraId="31A7066D"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b) Phối hợp với các cơ quan chuyên môn có liên quan tham mưu, trình Ủy ban nhân dân xã quyết định chủ trương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 </w:t>
      </w:r>
    </w:p>
    <w:p w14:paraId="6FAE43CF"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c) Phối hợp với các cơ quan chuyên môn có liên quan tham mưu, trình Ủy ban nhân dân xã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 </w:t>
      </w:r>
    </w:p>
    <w:p w14:paraId="0B6C4F98"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d) Phối hợp với các cơ quan chuyên môn có liên quan tham mưu, giúp Ủy ban nhân dân xã hướng dẫn, kiểm tra việc cấp, sử dụng ngân sách nhà nước và các nguồn tài chính hợp pháp khác đối với các cơ sở giáo dục trên địa bàn theo quy định; </w:t>
      </w:r>
    </w:p>
    <w:p w14:paraId="55362334"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đ) Phối hợp với các cơ quan chuyên môn có liên quan tham mưu, trình Ủy ban nhân dân xã quyết định chi trả (hoặc uỷ quyền cho cơ sở giáo dục chi trả), quyết toán kinh phí miễn, giảm học phí, hỗ trợ chi phí học tập, hỗ trợ học phí và các chính sách khác theo quy định của pháp luật; </w:t>
      </w:r>
    </w:p>
    <w:p w14:paraId="18F16972"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e) Phối hợp với các cơ quan chuyên môn có liên quan tham mưu, trình Chủ tịch Ủy ban nhân dân xã xây dựng kế hoạch, đầu tư cho các cơ sở giáo dục trên địa bàn theo quy định; báo cáo cấp có thẩm quyền tình hình vận động, tiếp nhận, quản lý và sử dụng tài trợ của cơ sở giáo dục thuộc thẩm quyền quản lý. </w:t>
      </w:r>
    </w:p>
    <w:p w14:paraId="0066EEF1" w14:textId="77777777" w:rsidR="00AD4994" w:rsidRDefault="004E753D">
      <w:pPr>
        <w:spacing w:before="120" w:after="120"/>
        <w:ind w:firstLine="720"/>
        <w:jc w:val="both"/>
        <w:rPr>
          <w:color w:val="000000" w:themeColor="text1"/>
          <w:sz w:val="28"/>
          <w:szCs w:val="28"/>
        </w:rPr>
      </w:pPr>
      <w:r>
        <w:rPr>
          <w:color w:val="000000" w:themeColor="text1"/>
          <w:sz w:val="28"/>
          <w:szCs w:val="28"/>
        </w:rPr>
        <w:lastRenderedPageBreak/>
        <w:t xml:space="preserve">4. Tham mưu, giúp Ủy ban nhân dân xã hướng dẫn, tuyên truyền, phổ biến và tổ chức thực hiện các văn bản quy phạm pháp luật về giáo dục; triển khai kế hoạch, chương trình, dự án, đề án, chính sách và các nội dung khác về giáo dục sau khi đã được cấp có thẩm quyền phê duyệt. </w:t>
      </w:r>
    </w:p>
    <w:p w14:paraId="07E953B1"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5. Tham mưu, giúp Ủy ban nhân dân xã bảo đảm việc thực hiện các nhiệm vụ quản lý nhà nước về lĩnh vực giáo dục có liên quan trong chức năng, nhiệm vụ, quyền hạn và tổ chức của các phòng chuyên môn thuộc Ủy ban nhân dân xã. </w:t>
      </w:r>
    </w:p>
    <w:p w14:paraId="1D3C735D"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6. Về đội ngũ nhà giáo, cán bộ quản lý cơ sở giáo dục, viên chức, người lao động và vị trí việc làm, cơ cấu viên chức theo chức danh nghề nghiệp, số lượng người làm việc trong các đơn vị sự nghiệp công lập </w:t>
      </w:r>
    </w:p>
    <w:p w14:paraId="33227245" w14:textId="77777777" w:rsidR="00AD4994" w:rsidRDefault="004E753D">
      <w:pPr>
        <w:spacing w:before="120" w:after="120"/>
        <w:ind w:firstLine="720"/>
        <w:jc w:val="both"/>
        <w:rPr>
          <w:color w:val="000000" w:themeColor="text1"/>
          <w:spacing w:val="-6"/>
          <w:sz w:val="28"/>
          <w:szCs w:val="28"/>
        </w:rPr>
      </w:pPr>
      <w:r>
        <w:rPr>
          <w:color w:val="000000" w:themeColor="text1"/>
          <w:spacing w:val="-6"/>
          <w:sz w:val="28"/>
          <w:szCs w:val="28"/>
        </w:rPr>
        <w:t xml:space="preserve">a) Tham mưu, trình Chủ tịch Ủy ban nhân dân xã kế hoạch đề xuất nhu cầu đội ngũ nhà giáo thuộc thẩm quyền quản lý, báo cáo cấp có thẩm quyền theo quy định; </w:t>
      </w:r>
    </w:p>
    <w:p w14:paraId="4B869433"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b) Tham mưu, trình Chủ tịch Ủy ban nhân dân xã quyết định phê duyệt vị trí việc làm, điều chỉnh vị trí việc làm và cơ cấu viên chức theo chức danh nghề nghiệp trong các cơ sở giáo dục công lập thuộc thẩm quyền quản lý; quản lý vị trí việc làm, cơ cấu viên chức theo chức danh nghề nghiệp và số lượng người làm việc trong các cơ sở giáo dục thuộc thẩm quyền quản lý. </w:t>
      </w:r>
    </w:p>
    <w:p w14:paraId="04F04388"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7. Tham mưu, giúp Ủy ban nhân dân xã triển khai chương trình giáo dục mầm non, chương trình giáo dục tiểu học, chương trình giáo dục trung học cơ sở, giáo dục thường xuyên, giáo dục nghề nghiệp tại địa phương. </w:t>
      </w:r>
    </w:p>
    <w:p w14:paraId="105B6FDB"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8. Về tổ chức hoạt động và quản lý cơ sở giáo dục </w:t>
      </w:r>
    </w:p>
    <w:p w14:paraId="1EDEE7EC"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a) Tham mưu, giúp Ủy ban nhân dân xã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 </w:t>
      </w:r>
    </w:p>
    <w:p w14:paraId="68740786"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b) Tham mưu, giúp Ủy ban nhân dân xã tổ chức thực hiện quyền tự chủ, chịu trách nhiệm giải trình về thực hiện nhiệm vụ, bảo đảm chất lượng giáo dục, hoạt động giáo dục thuộc thẩm quyền quản lý; </w:t>
      </w:r>
    </w:p>
    <w:p w14:paraId="465181C3"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c) Tham mưu, hướng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hoá, xã hội của địa phương; </w:t>
      </w:r>
    </w:p>
    <w:p w14:paraId="3FEBE6C3" w14:textId="77777777" w:rsidR="00AD4994" w:rsidRDefault="004E753D">
      <w:pPr>
        <w:spacing w:before="120" w:after="120"/>
        <w:ind w:firstLine="720"/>
        <w:jc w:val="both"/>
        <w:rPr>
          <w:color w:val="000000" w:themeColor="text1"/>
          <w:sz w:val="28"/>
          <w:szCs w:val="28"/>
        </w:rPr>
      </w:pPr>
      <w:r>
        <w:rPr>
          <w:color w:val="000000" w:themeColor="text1"/>
          <w:sz w:val="28"/>
          <w:szCs w:val="28"/>
        </w:rPr>
        <w:lastRenderedPageBreak/>
        <w:t xml:space="preserve">d) Tham mưu, giúp Ủy ban nhân dân xã tổ chức quản lý cơ sở giáo dục mầm non; cơ sở giáo dục tiểu học, cơ sở giáo dục trung học cơ sở, cơ sở giáo dục phổ thông có nhiều cấp học có cấp học cao nhất là trung học cơ sở, trung tâm học tập cộng đồng trên địa bàn quản lý; </w:t>
      </w:r>
    </w:p>
    <w:p w14:paraId="5800A745"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đ) Tham mưu, giúp Ủy ban nhân dân xã thực hiện trách nhiệm giải trình về hoạt động giáo dục, chất lượng giáo dục, quản lý nhà giáo và người học, thực hiện chính sách phát triển giáo dục thuộc thẩm quyền quản lý trước Hội đồng nhân dân xã, Ủy ban nhân dân tỉnh, Sở Giáo dục và Đào tạo và toàn xã hội; </w:t>
      </w:r>
    </w:p>
    <w:p w14:paraId="2C1DF981"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e) Tham mưu, giúp Ủy ban nhân dân xã phối hợp với Sở Giáo dục và Đào tạo và các cơ quan liên quan quản lý việc thực hiện quy định về dạy thêm, học thêm trên địa bàn. </w:t>
      </w:r>
    </w:p>
    <w:p w14:paraId="14F991DF"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9. Tham mưu, trình Chủ tịch Ủy ban nhân dân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viên chức, lao động hợp đồng trong các cơ sở giáo dục thuộc thẩm quyền quản lý theo quy định của pháp luật và theo quy định của Ủy ban nhân dân tỉnh. </w:t>
      </w:r>
    </w:p>
    <w:p w14:paraId="455DE0D8"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10. Kiểm tra trong lĩnh vực giáo dục </w:t>
      </w:r>
    </w:p>
    <w:p w14:paraId="3D878739"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a) Tham mưu, giúp Ủy ban nhân dân xã tổ chức kiểm tra việc tuân thủ pháp luật đối với các cơ sở giáo dục thuộc thẩm quyền quản lý nhà nước của Ủy ban nhân dân xã; </w:t>
      </w:r>
    </w:p>
    <w:p w14:paraId="135B7DDC"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b) Tham mưu, giúp Ủy ban nhân dân xã thực hiện giải quyết khiếu nại, giải quyết tố cáo và xử lý vi phạm trong lĩnh vực giáo dục đối với các cơ sở giáo dục trên địa bàn thuộc thẩm quyền quản lý theo quy định của pháp luật; </w:t>
      </w:r>
    </w:p>
    <w:p w14:paraId="37F826D5" w14:textId="77777777" w:rsidR="00AD4994" w:rsidRDefault="004E753D">
      <w:pPr>
        <w:spacing w:before="120" w:after="120"/>
        <w:ind w:firstLine="720"/>
        <w:jc w:val="both"/>
        <w:rPr>
          <w:color w:val="000000" w:themeColor="text1"/>
          <w:spacing w:val="-4"/>
          <w:sz w:val="28"/>
          <w:szCs w:val="28"/>
        </w:rPr>
      </w:pPr>
      <w:r>
        <w:rPr>
          <w:color w:val="000000" w:themeColor="text1"/>
          <w:spacing w:val="-4"/>
          <w:sz w:val="28"/>
          <w:szCs w:val="28"/>
        </w:rPr>
        <w:t xml:space="preserve">c) Tham mưu, giúp Ủy ban nhân dân xã tổ chức kiểm tra điều kiện bảo đảm chất lượng giáo dục của các cơ sở giáo dục trên địa bàn thuộc thẩm quyền quản lý; </w:t>
      </w:r>
    </w:p>
    <w:p w14:paraId="45F67EEA"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d) Tham mưu, giúp Ủy ban nhân dân xã tổ chức kiểm tra, giám sát việc thực hiện công tác quản lý nhà giáo, cán bộ quản lý cơ sở giáo dục, viên chức, người lao động tại các cơ sở giáo dục thuộc thẩm quyền quản lý. </w:t>
      </w:r>
    </w:p>
    <w:p w14:paraId="1C6FA011"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11. Tham mưu, trình Chủ tịch Ủy ban nhân dân xã quyết định hoặc trình cấp có thẩm quyền quyết định khen thưởng các tổ chức, cá nhân có nhiều đóng góp đối với sự nghiệp phát triển giáo dục trên địa bàn. </w:t>
      </w:r>
    </w:p>
    <w:p w14:paraId="015C637A" w14:textId="77777777" w:rsidR="00AD4994" w:rsidRDefault="004E753D">
      <w:pPr>
        <w:spacing w:before="120" w:after="120"/>
        <w:ind w:firstLine="720"/>
        <w:jc w:val="both"/>
        <w:rPr>
          <w:color w:val="000000" w:themeColor="text1"/>
          <w:sz w:val="28"/>
          <w:szCs w:val="28"/>
        </w:rPr>
      </w:pPr>
      <w:r>
        <w:rPr>
          <w:color w:val="000000" w:themeColor="text1"/>
          <w:sz w:val="28"/>
          <w:szCs w:val="28"/>
        </w:rPr>
        <w:t>12. Tham mưu, giúp Ủy ban nhân dân xã tổ chức thực hiện việc cập nhật thông tin, dữ liệu vào hệ thống cơ sở dữ liệu ngành giáo dục, hệ thống thông tin quản lý phổ cập giáo dục, đảm bảo tính đầy đủ, chính xác, kịp thời và khả năng kết nối, liên thông dữ liệu với các hệ thống liên quan; thực hiện công tác thống kê, báo cáo định kỳ và đột xuất, công khai trong lĩnh vực giáo dục thuộc thẩm quyền quản lý theo hướng dẫn của Sở Giáo dục và Đào tạo.</w:t>
      </w:r>
    </w:p>
    <w:p w14:paraId="5060F4BE" w14:textId="77777777" w:rsidR="00AD4994" w:rsidRDefault="004E753D">
      <w:pPr>
        <w:spacing w:before="120" w:after="120"/>
        <w:ind w:firstLine="720"/>
        <w:jc w:val="both"/>
        <w:rPr>
          <w:color w:val="000000" w:themeColor="text1"/>
          <w:sz w:val="28"/>
          <w:szCs w:val="28"/>
        </w:rPr>
      </w:pPr>
      <w:r>
        <w:rPr>
          <w:color w:val="000000" w:themeColor="text1"/>
          <w:sz w:val="28"/>
          <w:szCs w:val="28"/>
        </w:rPr>
        <w:t xml:space="preserve">13. Tham mưu, giúp Ủy ban nhân dân xã tổ chức triển khai thực hiện nhiệm vụ cải cách hành chính, ứng dụng công nghệ thông tin, chuyển đổi số phát triển chính phủ số trong lĩnh vực giáo dục; các biện pháp bảo đảm an toàn thông tin, an </w:t>
      </w:r>
      <w:r>
        <w:rPr>
          <w:color w:val="000000" w:themeColor="text1"/>
          <w:sz w:val="28"/>
          <w:szCs w:val="28"/>
        </w:rPr>
        <w:lastRenderedPageBreak/>
        <w:t xml:space="preserve">ninh mạng và bảo vệ dữ liệu cá nhân đối với các hệ thống công nghệ thông tin và cơ sở dữ liệu giáo dục trên địa bàn theo quy định của pháp luật. </w:t>
      </w:r>
    </w:p>
    <w:p w14:paraId="329A0A6C" w14:textId="77777777" w:rsidR="00AD4994" w:rsidRDefault="004E753D">
      <w:pPr>
        <w:spacing w:before="120" w:after="120"/>
        <w:ind w:firstLine="720"/>
        <w:jc w:val="both"/>
        <w:rPr>
          <w:color w:val="000000" w:themeColor="text1"/>
          <w:sz w:val="28"/>
          <w:szCs w:val="28"/>
          <w:shd w:val="clear" w:color="auto" w:fill="E5F1FF"/>
        </w:rPr>
      </w:pPr>
      <w:r>
        <w:rPr>
          <w:color w:val="000000" w:themeColor="text1"/>
          <w:sz w:val="28"/>
          <w:szCs w:val="28"/>
        </w:rPr>
        <w:t xml:space="preserve">14. Tổ chức thực hiện các dịch vụ công trong lĩnh vực giáo dục thuộc phạm vi quản lý nhà nước theo quy định của pháp luật. </w:t>
      </w:r>
    </w:p>
    <w:p w14:paraId="5A8E97AA" w14:textId="77777777" w:rsidR="00AD4994" w:rsidRDefault="004E753D">
      <w:pPr>
        <w:spacing w:before="120" w:after="120"/>
        <w:ind w:firstLine="720"/>
        <w:jc w:val="both"/>
        <w:rPr>
          <w:rFonts w:ascii="TimesNewRomanPSMT" w:hAnsi="TimesNewRomanPSMT"/>
          <w:b/>
          <w:bCs/>
          <w:color w:val="000000" w:themeColor="text1"/>
          <w:sz w:val="28"/>
          <w:szCs w:val="28"/>
        </w:rPr>
      </w:pPr>
      <w:r>
        <w:rPr>
          <w:rFonts w:ascii="TimesNewRomanPSMT" w:hAnsi="TimesNewRomanPSMT"/>
          <w:b/>
          <w:bCs/>
          <w:color w:val="000000" w:themeColor="text1"/>
          <w:sz w:val="28"/>
          <w:szCs w:val="28"/>
        </w:rPr>
        <w:t>Điều 4. Nhiệm vụ, quyền hạn trong lĩnh vực Văn hóa, Khoa học và Thông tin</w:t>
      </w:r>
    </w:p>
    <w:p w14:paraId="2B5D4B12" w14:textId="77777777" w:rsidR="00AD4994" w:rsidRDefault="004E753D">
      <w:pPr>
        <w:spacing w:before="120" w:after="120"/>
        <w:ind w:firstLine="720"/>
        <w:jc w:val="both"/>
        <w:rPr>
          <w:color w:val="000000" w:themeColor="text1"/>
          <w:sz w:val="28"/>
          <w:szCs w:val="28"/>
          <w:shd w:val="clear" w:color="auto" w:fill="FFFFFF"/>
        </w:rPr>
      </w:pPr>
      <w:r>
        <w:rPr>
          <w:color w:val="000000" w:themeColor="text1"/>
          <w:sz w:val="28"/>
          <w:szCs w:val="28"/>
        </w:rPr>
        <w:t xml:space="preserve">Tham mưu giúp Ủy ban nhân dân xã, Chủ tịch Ủy ban nhân dân xã thực hiện quản lý nhà nước về lĩnh vực </w:t>
      </w:r>
      <w:r>
        <w:rPr>
          <w:color w:val="000000" w:themeColor="text1"/>
          <w:sz w:val="28"/>
          <w:szCs w:val="28"/>
          <w:shd w:val="clear" w:color="auto" w:fill="FFFFFF"/>
        </w:rPr>
        <w:t>Văn hóa, Khoa học và Thông tin, gồm: Văn hóa; gia đình; thể dục, thể thao; du lịch; quảng cáo; phát thanh truyền hình; báo chí; thông tin cơ sở; thông tin đối ngoại; hoạt động nghiên cứu khoa học, phát triển công nghệ, đổi mới sáng tạo, phát triển tiềm lực khoa học và công nghệ;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 cụ thể:</w:t>
      </w:r>
    </w:p>
    <w:p w14:paraId="3515C41C" w14:textId="77777777" w:rsidR="00AD4994" w:rsidRPr="00F518CF" w:rsidRDefault="004E753D">
      <w:pPr>
        <w:pStyle w:val="NormalWeb"/>
        <w:shd w:val="clear" w:color="auto" w:fill="FFFFFF"/>
        <w:spacing w:before="120" w:beforeAutospacing="0" w:after="120" w:afterAutospacing="0"/>
        <w:ind w:firstLine="720"/>
        <w:jc w:val="both"/>
        <w:rPr>
          <w:color w:val="000000" w:themeColor="text1"/>
          <w:sz w:val="28"/>
          <w:szCs w:val="28"/>
        </w:rPr>
      </w:pPr>
      <w:r w:rsidRPr="00F518CF">
        <w:rPr>
          <w:color w:val="000000" w:themeColor="text1"/>
          <w:sz w:val="28"/>
          <w:szCs w:val="28"/>
        </w:rPr>
        <w:t xml:space="preserve">1. Về công tác </w:t>
      </w:r>
      <w:r w:rsidRPr="00F518CF">
        <w:rPr>
          <w:sz w:val="28"/>
          <w:szCs w:val="28"/>
        </w:rPr>
        <w:t>văn hóa, gia đình, thể dục, thể thao, du lịch, quảng cáo, phát thanh truyền hình, báo chí, thông tin cơ sở, thông tin đối ngoại</w:t>
      </w:r>
    </w:p>
    <w:p w14:paraId="1F114675" w14:textId="0B7FA480" w:rsidR="00AD4994" w:rsidRPr="00F518CF" w:rsidRDefault="004E753D">
      <w:pPr>
        <w:pStyle w:val="NormalWeb"/>
        <w:shd w:val="clear" w:color="auto" w:fill="FFFFFF"/>
        <w:spacing w:before="120" w:beforeAutospacing="0" w:after="120" w:afterAutospacing="0"/>
        <w:ind w:firstLine="720"/>
        <w:jc w:val="both"/>
        <w:rPr>
          <w:color w:val="000000" w:themeColor="text1"/>
          <w:sz w:val="28"/>
          <w:szCs w:val="28"/>
        </w:rPr>
      </w:pPr>
      <w:r w:rsidRPr="00F518CF">
        <w:rPr>
          <w:color w:val="000000" w:themeColor="text1"/>
          <w:sz w:val="28"/>
          <w:szCs w:val="28"/>
        </w:rPr>
        <w:t>a) Trình Ủy ban nhân dân xã cấp, sửa đổi, bổ sung, gia hạn, cấp lại, thu hồi giấy chứng nhận đủ điều kiện hoạt động điểm cung cấp dịch vụ trò chơi điện tử công cộng trên địa bàn theo quy định của pháp luật</w:t>
      </w:r>
      <w:r w:rsidR="00F518CF" w:rsidRPr="00F518CF">
        <w:rPr>
          <w:color w:val="000000" w:themeColor="text1"/>
          <w:sz w:val="28"/>
          <w:szCs w:val="28"/>
        </w:rPr>
        <w:t>;</w:t>
      </w:r>
    </w:p>
    <w:p w14:paraId="74C8B9A3" w14:textId="52393551"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sidRPr="00F518CF">
        <w:rPr>
          <w:color w:val="000000" w:themeColor="text1"/>
          <w:sz w:val="28"/>
          <w:szCs w:val="28"/>
        </w:rPr>
        <w:t>b) Tham mưu, giúp Ủy ban nhân dân xã tiếp nhận đăng ký tổ chức lễ hội; tiếp nhận thông báo tổ chức lễ hội truyền thống, lễ hội văn hóa, lễ hội ngành nghề xã; phê duyệt kế hoạch tổ chức ngày hưởng ứng quy mô xã; quản lý hoạt động quảng cáo trên địa bàn xã; tiếp nhận thông báo tổ chức biểu diễn nghệ thuật, tổ chức cuộc thi, liên hoan các loại hình nghệ thuật biểu diễn, tổ chức cuộc thi người đẹp, người mẫu; tiếp nhận thông báo về việc chiếu phim công cộng của các cơ sở cung cấp dịch vụ lưu trú, các cơ sở cung cấp dịch vụ ăn uống, vũ trường, cửa hàng, cửa hiệu và địa điểm công cộng khác; tiếp nhận báo cáo về việc tổ chức giải thi đấu thể thao quần chúng ở cơ sở theo quy định của pháp luật</w:t>
      </w:r>
      <w:r w:rsidR="00F518CF" w:rsidRPr="00F518CF">
        <w:rPr>
          <w:color w:val="000000" w:themeColor="text1"/>
          <w:sz w:val="28"/>
          <w:szCs w:val="28"/>
        </w:rPr>
        <w:t>;</w:t>
      </w:r>
    </w:p>
    <w:p w14:paraId="538698D3" w14:textId="0017B91E"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Tham mưu, giúp Ủy ban nhân dân xã tiếp nhận hồ sơ thông báo việc thành lập, sáp nhập, hợp nhất, chia, tách, giải thể, chấm dứt hoạt động thư viện đối với thư viện xã; thư viện cơ sở giáo dục mầm non, cơ sở giáo dục phổ thông, cơ sở giáo dục nghề nghiệp và cơ sở giáo dục khác; thư viện tư nhân có phục vụ cộng đồng có trụ sở trên địa bàn; quản lý khai báo và hoạt động cơ sở dịch vụ photocopy theo quy định của pháp luật</w:t>
      </w:r>
      <w:r w:rsidR="00F518CF">
        <w:rPr>
          <w:color w:val="000000" w:themeColor="text1"/>
          <w:sz w:val="28"/>
          <w:szCs w:val="28"/>
        </w:rPr>
        <w:t>;</w:t>
      </w:r>
    </w:p>
    <w:p w14:paraId="6DA1C52B" w14:textId="1CC78ADC"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Tham mưu, giúp Chủ tịch Ủy ban nhân dân xã thu thập, báo cáo thông tin về gia đình và phòng, chống bạo lực gia đình theo quy định của pháp luật; thành lập Hội đồng xác định mức độ hỗ trợ thiệt hại cho cá nhân tham gia phòng, chống bạo lực gia đình</w:t>
      </w:r>
      <w:r w:rsidR="00F518CF">
        <w:rPr>
          <w:color w:val="000000" w:themeColor="text1"/>
          <w:sz w:val="28"/>
          <w:szCs w:val="28"/>
        </w:rPr>
        <w:t>;</w:t>
      </w:r>
    </w:p>
    <w:p w14:paraId="7215FFC0" w14:textId="22888962"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xml:space="preserve">đ) Tham mưu, giúp Ủy ban nhân dân xã tổ chức thực hiện chiến lược, chương trình, kế hoạch phát triển thông tin cơ sở ở địa phương và thực hiện chế </w:t>
      </w:r>
      <w:r>
        <w:rPr>
          <w:color w:val="000000" w:themeColor="text1"/>
          <w:sz w:val="28"/>
          <w:szCs w:val="28"/>
        </w:rPr>
        <w:lastRenderedPageBreak/>
        <w:t>độ thông tin, báo cáo, thống kê hoạt động thông tin cơ sở theo quy định của pháp luật và hướng dẫn của Ủy ban nhân dân tỉnh</w:t>
      </w:r>
      <w:r w:rsidR="00F518CF">
        <w:rPr>
          <w:color w:val="000000" w:themeColor="text1"/>
          <w:sz w:val="28"/>
          <w:szCs w:val="28"/>
        </w:rPr>
        <w:t>;</w:t>
      </w:r>
    </w:p>
    <w:p w14:paraId="51014FC7" w14:textId="2851FED1"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e) Hướng dẫn các tổ chức, đơn vị và nhân dân trên địa bàn xã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văn hóa, thôn, tổ dân phố văn hóa; tham mưu xây dựng xã, phường, đặc khu tiêu biểu;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r w:rsidR="00F518CF">
        <w:rPr>
          <w:color w:val="000000" w:themeColor="text1"/>
          <w:sz w:val="28"/>
          <w:szCs w:val="28"/>
        </w:rPr>
        <w:t>;</w:t>
      </w:r>
    </w:p>
    <w:p w14:paraId="3A5E55D7"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g) Kiểm tra hoạt động của các đơn vị sự nghiệp công lập, các thiết chế văn hóa, thể thao cơ sở, điểm vui chơi công cộng, điểm cung cấp dịch vụ trò chơi điện tử công cộng, cơ sở dịch vụ photocopy, cơ sở in và cơ sở phát hành (bao gồm chi nhánh, địa điểm kinh doanh của các cơ sở này) và các cơ sở hoạt động dịch vụ, các tổ chức, cá nhân hoạt động trong các lĩnh vực thuộc phạm vi tham mưu quản lý nhà nước của Bộ Văn hóa, Thể thao và Du lịch trên địa bàn theo quy định của pháp luật.</w:t>
      </w:r>
    </w:p>
    <w:p w14:paraId="500FFD0F" w14:textId="3767ECF3"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h) Tổ chức hoạt động thông tin đối ngoại trên địa bàn theo hướng dẫn của Sở Văn hóa, Thể thao và Du lịch hoặc Sở Văn hóa và Thể thao</w:t>
      </w:r>
      <w:r w:rsidR="00F518CF">
        <w:rPr>
          <w:color w:val="000000" w:themeColor="text1"/>
          <w:sz w:val="28"/>
          <w:szCs w:val="28"/>
        </w:rPr>
        <w:t>;</w:t>
      </w:r>
    </w:p>
    <w:p w14:paraId="106C0E21"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i) Thực hiện công tác thông tin, thống kê, báo cáo định kỳ và đột xuất về tình hình hoạt động trong các lĩnh vực thuộc phạm vi tham mưu quản lý nhà nước của Bộ Văn hóa, Thể thao và Du lịch theo quy định của Sở Văn hoá, Thể thao và Du lịch, Sở Văn hóa và Thể thao, Sở Du lịch và Ủy ban nhân dân xã.</w:t>
      </w:r>
    </w:p>
    <w:p w14:paraId="1C66CE2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xml:space="preserve">2. Về công tác </w:t>
      </w:r>
      <w:r>
        <w:rPr>
          <w:color w:val="000000"/>
          <w:sz w:val="28"/>
          <w:szCs w:val="28"/>
          <w:shd w:val="clear" w:color="auto" w:fill="FFFFFF"/>
        </w:rPr>
        <w:t>hoạt động nghiên cứu khoa học, ứng dụng, phát triển công nghệ, đổi mới sáng tạo,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w:t>
      </w:r>
    </w:p>
    <w:p w14:paraId="2EFE55B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Trình Ủy ban nhân dân xã</w:t>
      </w:r>
    </w:p>
    <w:p w14:paraId="6E2A9714"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Dự thảo nghị quyết của Hội đồng nhân dân xã (nếu có), dự thảo quyết định của Ủy ban nhân dân xã liên quan đến lĩnh vực thuộc phạm vi chức năng quản lý và các văn bản khác theo phân công của Ủy ban nhân dân xã và quy định của pháp luật;</w:t>
      </w:r>
    </w:p>
    <w:p w14:paraId="72F2DF69"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Dự thảo kế hoạch phát triển lĩnh vực; chương trình, đề án, dự án, biện pháp tổ chức thực hiện nhiệm vụ về lĩnh vực thuộc phạm vi chức năng quản lý của phòng;</w:t>
      </w:r>
    </w:p>
    <w:p w14:paraId="6A71B6C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 Dự thảo quyết định quy định cụ thể chức năng, nhiệm vụ, quyền hạn và tổ chức bộ máy về lĩnh vực thuộc phạm vi chức năng quản lý của phòng.</w:t>
      </w:r>
    </w:p>
    <w:p w14:paraId="277ED9D3" w14:textId="2C93F203" w:rsidR="00AD4994" w:rsidRDefault="004E753D">
      <w:pPr>
        <w:pStyle w:val="NormalWeb"/>
        <w:shd w:val="clear" w:color="auto" w:fill="FFFFFF"/>
        <w:spacing w:before="120" w:beforeAutospacing="0" w:after="120" w:afterAutospacing="0"/>
        <w:ind w:firstLine="720"/>
        <w:jc w:val="both"/>
        <w:rPr>
          <w:color w:val="000000" w:themeColor="text1"/>
          <w:spacing w:val="-4"/>
          <w:sz w:val="28"/>
          <w:szCs w:val="28"/>
        </w:rPr>
      </w:pPr>
      <w:r>
        <w:rPr>
          <w:color w:val="000000" w:themeColor="text1"/>
          <w:spacing w:val="-4"/>
          <w:sz w:val="28"/>
          <w:szCs w:val="28"/>
        </w:rPr>
        <w:t xml:space="preserve">b) Tổ chức thực hiện các văn bản pháp luật, quy hoạch, chương trình, kế hoạch về các lĩnh vực thuộc phạm vi chức năng quản lý sau khi được ban hành, phê duyệt; </w:t>
      </w:r>
      <w:r>
        <w:rPr>
          <w:color w:val="000000" w:themeColor="text1"/>
          <w:spacing w:val="-4"/>
          <w:sz w:val="28"/>
          <w:szCs w:val="28"/>
        </w:rPr>
        <w:lastRenderedPageBreak/>
        <w:t>thông tin, thống kê, tuyên truyền, hướng dẫn, phổ biến, giáo dục, theo dõi thi hành pháp luật về các lĩnh vực thuộc phạm vi chức năng, nhiệm vụ được giao</w:t>
      </w:r>
      <w:r w:rsidR="003828A4">
        <w:rPr>
          <w:color w:val="000000" w:themeColor="text1"/>
          <w:spacing w:val="-4"/>
          <w:sz w:val="28"/>
          <w:szCs w:val="28"/>
        </w:rPr>
        <w:t>;</w:t>
      </w:r>
    </w:p>
    <w:p w14:paraId="48773716" w14:textId="2D96775D"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Giúp Ủy ban nhân dân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w:t>
      </w:r>
      <w:r w:rsidR="003828A4">
        <w:rPr>
          <w:color w:val="000000" w:themeColor="text1"/>
          <w:sz w:val="28"/>
          <w:szCs w:val="28"/>
        </w:rPr>
        <w:t>;</w:t>
      </w:r>
    </w:p>
    <w:p w14:paraId="2089331E" w14:textId="137B706D"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d) Giúp Ủy ban nhân dân xã quản lý nhà nước, khuyến khích, hỗ trợ phát triển tổ chức kinh tế tập thể, kinh tế tư nhân, các hội và tổ chức phi chính phủ hoạt động trên địa bàn thuộc các lĩnh vực trong phạm vi chức năng, nhiệm vụ được giao theo quy định của pháp luật</w:t>
      </w:r>
      <w:r w:rsidR="003828A4">
        <w:rPr>
          <w:color w:val="000000" w:themeColor="text1"/>
          <w:sz w:val="28"/>
          <w:szCs w:val="28"/>
        </w:rPr>
        <w:t>;</w:t>
      </w:r>
    </w:p>
    <w:p w14:paraId="4A7ABD7F" w14:textId="43BA91FD"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đ)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r w:rsidR="003828A4">
        <w:rPr>
          <w:color w:val="000000" w:themeColor="text1"/>
          <w:sz w:val="28"/>
          <w:szCs w:val="28"/>
        </w:rPr>
        <w:t>;</w:t>
      </w:r>
    </w:p>
    <w:p w14:paraId="61C4826F" w14:textId="1C62020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e) Tiếp nhận, triển khai mô hình mẫu từ tỉnh trong các lĩnh vực thuộc phạm vi quản lý</w:t>
      </w:r>
      <w:r w:rsidR="003828A4">
        <w:rPr>
          <w:color w:val="000000" w:themeColor="text1"/>
          <w:sz w:val="28"/>
          <w:szCs w:val="28"/>
        </w:rPr>
        <w:t>;</w:t>
      </w:r>
    </w:p>
    <w:p w14:paraId="4ACCB93C" w14:textId="200794CE"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g) Quản lý, kiểm tra và hướng dẫn các điểm phục vụ bưu chính, điểm cung cấp dịch vụ viễn thông, Internet trên địa bàn theo quy định của pháp luật</w:t>
      </w:r>
      <w:r w:rsidR="003828A4">
        <w:rPr>
          <w:color w:val="000000" w:themeColor="text1"/>
          <w:sz w:val="28"/>
          <w:szCs w:val="28"/>
        </w:rPr>
        <w:t>;</w:t>
      </w:r>
    </w:p>
    <w:p w14:paraId="2AEB15A1" w14:textId="5733410F"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h) Tổ chức thực hiện các quy định của pháp luật về tiêu chuẩn, đo lường và chất lượng sản phẩm, hàng hóa trên địa bàn</w:t>
      </w:r>
      <w:r w:rsidR="003828A4">
        <w:rPr>
          <w:color w:val="000000" w:themeColor="text1"/>
          <w:sz w:val="28"/>
          <w:szCs w:val="28"/>
        </w:rPr>
        <w:t>;</w:t>
      </w:r>
    </w:p>
    <w:p w14:paraId="17A98B5F"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i) Tổ chức thực hiện các quy định của pháp luật về sở hữu trí tuệ trên địa bàn theo quy định pháp luật và theo quy định về phân cấp, phân quyền, phân định thẩm quyền của cấp có thẩm quyền;</w:t>
      </w:r>
    </w:p>
    <w:p w14:paraId="5E5472BB" w14:textId="7EA6D6F6"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k)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xã</w:t>
      </w:r>
      <w:r w:rsidR="003828A4">
        <w:rPr>
          <w:color w:val="000000" w:themeColor="text1"/>
          <w:sz w:val="28"/>
          <w:szCs w:val="28"/>
        </w:rPr>
        <w:t>;</w:t>
      </w:r>
    </w:p>
    <w:p w14:paraId="68C26B1D" w14:textId="26EAE5BE"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l) Quản lý vị trí việc làm, biên chế công chức, thực hiện chế độ chính sách đối với cán bộ, công chức, viên chức trong phạm vi lĩnh vực được giao theo quy định của pháp luật và theo phân công của Ủy ban nhân dân xã</w:t>
      </w:r>
      <w:r w:rsidR="003828A4">
        <w:rPr>
          <w:color w:val="000000" w:themeColor="text1"/>
          <w:sz w:val="28"/>
          <w:szCs w:val="28"/>
        </w:rPr>
        <w:t>;</w:t>
      </w:r>
    </w:p>
    <w:p w14:paraId="0594290E" w14:textId="6A4CA6F9"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m) Xây dựng, duy trì hệ thống lưu trữ và cung cấp thông tin; thực hiện công tác thông tin, báo cáo định kỳ và đột xuất về tình hình, kết quả hoạt động trong phạm vi chức năng, nhiệm vụ được giao theo quy định của Ủy ban nhân dân xã, Sở Khoa học và Công nghệ và các cơ quan nhà nước khác khi được yêu cầu</w:t>
      </w:r>
      <w:r w:rsidR="003828A4">
        <w:rPr>
          <w:color w:val="000000" w:themeColor="text1"/>
          <w:sz w:val="28"/>
          <w:szCs w:val="28"/>
        </w:rPr>
        <w:t>;</w:t>
      </w:r>
    </w:p>
    <w:p w14:paraId="1FF7B8AF" w14:textId="5638628C"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n) Quản lý, vận hành hệ thống Điều hành thông minh xã, kết nối với Trung tâm điều hành thông minh tỉnh phục vụ công tác lãnh đạo, chỉ đạo, điều hành và giải quyết các công việc thuộc phạm vi lĩnh vực được giao</w:t>
      </w:r>
      <w:r w:rsidR="003828A4">
        <w:rPr>
          <w:color w:val="000000" w:themeColor="text1"/>
          <w:sz w:val="28"/>
          <w:szCs w:val="28"/>
        </w:rPr>
        <w:t>;</w:t>
      </w:r>
    </w:p>
    <w:p w14:paraId="7D74C6B2"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lastRenderedPageBreak/>
        <w:t>o) Hướng dẫn, quản lý, theo dõi việc thành lập và hoạt động của Tổ công nghệ số cộng đồng trên địa bàn xã theo quy định.</w:t>
      </w:r>
    </w:p>
    <w:p w14:paraId="03F7928E" w14:textId="77777777" w:rsidR="00AD4994" w:rsidRDefault="004E753D">
      <w:pPr>
        <w:spacing w:before="120" w:after="120"/>
        <w:ind w:firstLine="720"/>
        <w:jc w:val="both"/>
        <w:rPr>
          <w:rFonts w:ascii="TimesNewRomanPSMT" w:hAnsi="TimesNewRomanPSMT"/>
          <w:b/>
          <w:bCs/>
          <w:color w:val="000000" w:themeColor="text1"/>
          <w:sz w:val="28"/>
          <w:szCs w:val="28"/>
        </w:rPr>
      </w:pPr>
      <w:r>
        <w:rPr>
          <w:rFonts w:ascii="TimesNewRomanPSMT" w:hAnsi="TimesNewRomanPSMT"/>
          <w:b/>
          <w:bCs/>
          <w:color w:val="000000" w:themeColor="text1"/>
          <w:sz w:val="28"/>
          <w:szCs w:val="28"/>
        </w:rPr>
        <w:t>Điều 5. Nhiệm vụ, quyền hạn trong lĩnh vực Y tế</w:t>
      </w:r>
    </w:p>
    <w:p w14:paraId="4BBDF6AD" w14:textId="77777777" w:rsidR="00AD4994" w:rsidRDefault="004E753D">
      <w:pPr>
        <w:spacing w:before="120" w:after="120"/>
        <w:ind w:firstLine="720"/>
        <w:jc w:val="both"/>
        <w:rPr>
          <w:color w:val="000000" w:themeColor="text1"/>
          <w:sz w:val="28"/>
          <w:szCs w:val="28"/>
          <w:shd w:val="clear" w:color="auto" w:fill="FFFFFF"/>
        </w:rPr>
      </w:pPr>
      <w:r>
        <w:rPr>
          <w:color w:val="000000" w:themeColor="text1"/>
          <w:sz w:val="28"/>
          <w:szCs w:val="28"/>
        </w:rPr>
        <w:t xml:space="preserve">Tham mưu giúp Ủy ban nhân dân xã, Chủ tịch Ủy ban nhân dân xã thực hiện quản lý nhà nước về lĩnh vực </w:t>
      </w:r>
      <w:r>
        <w:rPr>
          <w:color w:val="000000" w:themeColor="text1"/>
          <w:sz w:val="28"/>
          <w:szCs w:val="28"/>
          <w:shd w:val="clear" w:color="auto" w:fill="FFFFFF"/>
        </w:rPr>
        <w:t>Y tế, gồm: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 cụ thể:</w:t>
      </w:r>
    </w:p>
    <w:p w14:paraId="51AD2150"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rStyle w:val="Strong"/>
          <w:b w:val="0"/>
          <w:bCs w:val="0"/>
          <w:color w:val="000000" w:themeColor="text1"/>
          <w:sz w:val="28"/>
          <w:szCs w:val="28"/>
        </w:rPr>
        <w:t>1.</w:t>
      </w:r>
      <w:r>
        <w:rPr>
          <w:rStyle w:val="Strong"/>
          <w:color w:val="000000" w:themeColor="text1"/>
          <w:sz w:val="28"/>
          <w:szCs w:val="28"/>
        </w:rPr>
        <w:t xml:space="preserve"> </w:t>
      </w:r>
      <w:r>
        <w:rPr>
          <w:color w:val="000000" w:themeColor="text1"/>
          <w:sz w:val="28"/>
          <w:szCs w:val="28"/>
        </w:rPr>
        <w:t>Trình Ủy ban nhân dân xã</w:t>
      </w:r>
    </w:p>
    <w:p w14:paraId="79E3EB6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a) Dự thảo nghị quyết của Hội đồng nhân dân xã (nếu có); dự thảo quyết định của Ủy ban nhân dân xã liên quan đến lĩnh vực y tế theo phân công của Ủy ban nhân dân xã;</w:t>
      </w:r>
    </w:p>
    <w:p w14:paraId="37CBADFB"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b) Dự thảo kế hoạch phát triển lĩnh vực y tế; chương trình, biện pháp tổ chức thực hiện các nhiệm vụ về lĩnh vực y tế trên địa bàn xã trong phạm vi quản lý của Phòng Văn hóa - Xã hội;</w:t>
      </w:r>
    </w:p>
    <w:p w14:paraId="1BDE59EA"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rPr>
        <w:t>c) Tham gia dự thảo quyết định quy định cụ thể chức năng, nhiệm vụ, quyền hạn và tổ chức bộ máy của Phòng Văn hóa - Xã hội.</w:t>
      </w:r>
    </w:p>
    <w:p w14:paraId="3C2C36C8"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rStyle w:val="Strong"/>
          <w:b w:val="0"/>
          <w:bCs w:val="0"/>
          <w:color w:val="000000" w:themeColor="text1"/>
          <w:sz w:val="28"/>
          <w:szCs w:val="28"/>
        </w:rPr>
        <w:t>2.</w:t>
      </w:r>
      <w:r>
        <w:rPr>
          <w:color w:val="000000" w:themeColor="text1"/>
          <w:sz w:val="28"/>
          <w:szCs w:val="28"/>
        </w:rPr>
        <w:t> Tổ chức thực hiện các văn bản quy phạm pháp luật, quy hoạch, kế hoạch sau khi được phê duyệt; thông tin, tuyên truyền, phổ biến, giáo dục pháp luật và theo dõi thi hành pháp luật về lĩnh vực y tế.</w:t>
      </w:r>
    </w:p>
    <w:p w14:paraId="073E6928"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rStyle w:val="Strong"/>
          <w:b w:val="0"/>
          <w:bCs w:val="0"/>
          <w:color w:val="000000" w:themeColor="text1"/>
          <w:sz w:val="28"/>
          <w:szCs w:val="28"/>
        </w:rPr>
        <w:t>3.</w:t>
      </w:r>
      <w:r>
        <w:rPr>
          <w:color w:val="000000" w:themeColor="text1"/>
          <w:sz w:val="28"/>
          <w:szCs w:val="28"/>
        </w:rPr>
        <w:t> Thực hiện và chịu trách nhiệm về việc thẩm định, đăng ký, cấp các loại giấy phép, giấy chứng nhận và các loại giấy tờ có giá trị tương đương về lĩnh vực y tế thuộc phạm vi trách nhiệm và thẩm quyền của Phòng Văn hóa - Xã hội theo quy định của pháp luật và theo phân công của Ủy ban nhân dân xã.</w:t>
      </w:r>
    </w:p>
    <w:p w14:paraId="0054D67D"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rStyle w:val="Strong"/>
          <w:b w:val="0"/>
          <w:bCs w:val="0"/>
          <w:color w:val="000000" w:themeColor="text1"/>
          <w:sz w:val="28"/>
          <w:szCs w:val="28"/>
        </w:rPr>
        <w:t>4.</w:t>
      </w:r>
      <w:r>
        <w:rPr>
          <w:color w:val="000000" w:themeColor="text1"/>
          <w:sz w:val="28"/>
          <w:szCs w:val="28"/>
        </w:rPr>
        <w:t> Quản lý nhà nước đối với tổ chức kinh tế tập thể, kinh tế tư nhân; các hội và tổ chức phi chính phủ hoạt động trong lĩnh vực y tế trên địa bàn theo quy định của pháp luật.</w:t>
      </w:r>
    </w:p>
    <w:p w14:paraId="51B51A4E"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rPr>
      </w:pPr>
      <w:r>
        <w:rPr>
          <w:rStyle w:val="Strong"/>
          <w:b w:val="0"/>
          <w:bCs w:val="0"/>
          <w:color w:val="000000" w:themeColor="text1"/>
          <w:sz w:val="28"/>
          <w:szCs w:val="28"/>
        </w:rPr>
        <w:t>5.</w:t>
      </w:r>
      <w:r>
        <w:rPr>
          <w:color w:val="000000" w:themeColor="text1"/>
          <w:sz w:val="28"/>
          <w:szCs w:val="28"/>
        </w:rPr>
        <w:t> Tổ chức ứng dụng tiến bộ khoa học, công nghệ và đổi mới, sáng tạo, chuyển đổi số trong lĩnh vực y tế; thực hiện các nội dung cải cách hành chính; xây dựng hệ thống thông tin, lưu trữ phục vụ công tác quản lý nhà nước về lĩnh vực y tế và chuyên môn nghiệp vụ của Phòng Văn hóa - Xã hội.</w:t>
      </w:r>
    </w:p>
    <w:p w14:paraId="2BBEF236" w14:textId="77777777" w:rsidR="00AD4994" w:rsidRDefault="004E753D">
      <w:pPr>
        <w:pStyle w:val="NormalWeb"/>
        <w:shd w:val="clear" w:color="auto" w:fill="FFFFFF"/>
        <w:spacing w:beforeAutospacing="0" w:afterAutospacing="0"/>
        <w:ind w:firstLine="720"/>
        <w:jc w:val="both"/>
        <w:rPr>
          <w:color w:val="000000" w:themeColor="text1"/>
          <w:sz w:val="28"/>
          <w:szCs w:val="28"/>
        </w:rPr>
      </w:pPr>
      <w:r>
        <w:rPr>
          <w:rStyle w:val="Strong"/>
          <w:b w:val="0"/>
          <w:bCs w:val="0"/>
          <w:color w:val="000000" w:themeColor="text1"/>
          <w:sz w:val="28"/>
          <w:szCs w:val="28"/>
        </w:rPr>
        <w:t>6.</w:t>
      </w:r>
      <w:r>
        <w:rPr>
          <w:color w:val="000000" w:themeColor="text1"/>
          <w:sz w:val="28"/>
          <w:szCs w:val="28"/>
        </w:rPr>
        <w:t> Kiểm tra, xử lý vi phạm trong việc thực hiện các quy định của pháp luật, các quy định chuyên môn, quy chuẩn kỹ thuật về lĩnh vực y tế đối với tổ chức, cá nhân trên địa bàn; tiếp công dân, giải quyết khiếu nại, tố cáo; phòng chống tham nhũng, lãng phí, tiêu cực theo quy định của pháp luật và theo phân công của Ủy ban nhân dân xã.</w:t>
      </w:r>
    </w:p>
    <w:p w14:paraId="575EDB9B" w14:textId="77777777" w:rsidR="00AD4994" w:rsidRDefault="004E753D">
      <w:pPr>
        <w:pStyle w:val="NormalWeb"/>
        <w:shd w:val="clear" w:color="auto" w:fill="FFFFFF"/>
        <w:spacing w:beforeAutospacing="0" w:afterAutospacing="0"/>
        <w:ind w:firstLine="720"/>
        <w:jc w:val="both"/>
        <w:rPr>
          <w:color w:val="000000" w:themeColor="text1"/>
          <w:sz w:val="28"/>
          <w:szCs w:val="28"/>
        </w:rPr>
      </w:pPr>
      <w:r>
        <w:rPr>
          <w:rStyle w:val="Strong"/>
          <w:b w:val="0"/>
          <w:bCs w:val="0"/>
          <w:color w:val="000000" w:themeColor="text1"/>
          <w:sz w:val="28"/>
          <w:szCs w:val="28"/>
        </w:rPr>
        <w:t>7.</w:t>
      </w:r>
      <w:r>
        <w:rPr>
          <w:color w:val="000000" w:themeColor="text1"/>
          <w:sz w:val="28"/>
          <w:szCs w:val="28"/>
        </w:rPr>
        <w:t> Thực hiện công tác thống kê, xây dựng cơ sở dữ liệu về lĩnh vực y tế trên địa bàn; thông tin, báo cáo định kỳ và báo cáo đột xuất về tình hình thực hiện nhiệm vụ được giao theo quy định của Ủy ban nhân dân xã và Sở Y tế.</w:t>
      </w:r>
    </w:p>
    <w:p w14:paraId="6D1BA8EA" w14:textId="77777777" w:rsidR="00AD4994" w:rsidRDefault="004E753D">
      <w:pPr>
        <w:pStyle w:val="NormalWeb"/>
        <w:shd w:val="clear" w:color="auto" w:fill="FFFFFF"/>
        <w:spacing w:beforeAutospacing="0" w:afterAutospacing="0"/>
        <w:ind w:firstLine="720"/>
        <w:jc w:val="both"/>
        <w:rPr>
          <w:color w:val="000000" w:themeColor="text1"/>
          <w:sz w:val="28"/>
          <w:szCs w:val="28"/>
        </w:rPr>
      </w:pPr>
      <w:r>
        <w:rPr>
          <w:rStyle w:val="Strong"/>
          <w:b w:val="0"/>
          <w:bCs w:val="0"/>
          <w:color w:val="000000" w:themeColor="text1"/>
          <w:sz w:val="28"/>
          <w:szCs w:val="28"/>
        </w:rPr>
        <w:lastRenderedPageBreak/>
        <w:t>8.</w:t>
      </w:r>
      <w:r>
        <w:rPr>
          <w:color w:val="000000" w:themeColor="text1"/>
          <w:sz w:val="28"/>
          <w:szCs w:val="28"/>
        </w:rPr>
        <w:t> Quản lý tổ chức bộ máy, biên chế công chức, ngạch công chức và xếp ngạch công chức, vị trí việc làm, cơ cấu viên chức theo chức danh nghề nghiệp và số lượng người làm việc trong các đơn vị sự nghiệp y tế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14:paraId="592C1084" w14:textId="77777777" w:rsidR="00AD4994" w:rsidRDefault="004E753D">
      <w:pPr>
        <w:pStyle w:val="NormalWeb"/>
        <w:shd w:val="clear" w:color="auto" w:fill="FFFFFF"/>
        <w:spacing w:beforeAutospacing="0" w:afterAutospacing="0"/>
        <w:ind w:firstLine="720"/>
        <w:jc w:val="both"/>
        <w:rPr>
          <w:b/>
          <w:bCs/>
          <w:color w:val="000000" w:themeColor="text1"/>
          <w:sz w:val="28"/>
          <w:szCs w:val="28"/>
        </w:rPr>
      </w:pPr>
      <w:r>
        <w:rPr>
          <w:b/>
          <w:bCs/>
          <w:color w:val="000000" w:themeColor="text1"/>
          <w:sz w:val="28"/>
          <w:szCs w:val="28"/>
        </w:rPr>
        <w:t>Điều 6. Nhiệm vụ, quyền hạn khác</w:t>
      </w:r>
    </w:p>
    <w:p w14:paraId="0A828D5F" w14:textId="77777777" w:rsidR="00AD4994" w:rsidRDefault="004E753D">
      <w:pPr>
        <w:pStyle w:val="NormalWeb"/>
        <w:shd w:val="clear" w:color="auto" w:fill="FFFFFF"/>
        <w:spacing w:beforeAutospacing="0" w:afterAutospacing="0"/>
        <w:ind w:firstLine="720"/>
        <w:jc w:val="both"/>
        <w:rPr>
          <w:color w:val="000000" w:themeColor="text1"/>
          <w:sz w:val="28"/>
          <w:szCs w:val="28"/>
        </w:rPr>
      </w:pPr>
      <w:r>
        <w:rPr>
          <w:color w:val="000000" w:themeColor="text1"/>
          <w:sz w:val="28"/>
          <w:szCs w:val="28"/>
        </w:rPr>
        <w:t>1. Quản lý và chịu trách nhiệm về tài chính, tài sản của phòng theo quy định của pháp luật.</w:t>
      </w:r>
    </w:p>
    <w:p w14:paraId="4D761AD3" w14:textId="77777777" w:rsidR="00AD4994" w:rsidRDefault="004E753D">
      <w:pPr>
        <w:pStyle w:val="NormalWeb"/>
        <w:shd w:val="clear" w:color="auto" w:fill="FFFFFF"/>
        <w:spacing w:beforeAutospacing="0" w:afterAutospacing="0"/>
        <w:ind w:firstLine="720"/>
        <w:jc w:val="both"/>
        <w:rPr>
          <w:color w:val="000000" w:themeColor="text1"/>
          <w:sz w:val="28"/>
          <w:szCs w:val="28"/>
        </w:rPr>
      </w:pPr>
      <w:r>
        <w:rPr>
          <w:color w:val="000000" w:themeColor="text1"/>
          <w:sz w:val="28"/>
          <w:szCs w:val="28"/>
        </w:rPr>
        <w:t>2. Thực hiện nhiệm vụ, quyền hạn khác theo phân cấp, ủy quyền, phân định thẩm quyền của cơ quan có thẩm quyền theo quy định của pháp luật.</w:t>
      </w:r>
    </w:p>
    <w:p w14:paraId="46EFFC06" w14:textId="77777777" w:rsidR="00AD4994" w:rsidRDefault="004E753D">
      <w:pPr>
        <w:pStyle w:val="NormalWeb"/>
        <w:shd w:val="clear" w:color="auto" w:fill="FFFFFF"/>
        <w:spacing w:beforeAutospacing="0" w:afterAutospacing="0"/>
        <w:ind w:firstLine="720"/>
        <w:jc w:val="both"/>
        <w:rPr>
          <w:color w:val="000000" w:themeColor="text1"/>
          <w:spacing w:val="-14"/>
          <w:sz w:val="28"/>
          <w:szCs w:val="28"/>
        </w:rPr>
      </w:pPr>
      <w:r>
        <w:rPr>
          <w:color w:val="000000" w:themeColor="text1"/>
          <w:spacing w:val="-14"/>
          <w:sz w:val="28"/>
          <w:szCs w:val="28"/>
        </w:rPr>
        <w:t>3. Thực hiện nhiệm vụ khác do Ủy ban nhân dân xã giao theo quy định của pháp luật.</w:t>
      </w:r>
    </w:p>
    <w:p w14:paraId="792F5745" w14:textId="77777777" w:rsidR="007D6BFB" w:rsidRDefault="004E753D" w:rsidP="007D6BFB">
      <w:pPr>
        <w:spacing w:before="100" w:after="100"/>
        <w:ind w:firstLine="720"/>
        <w:jc w:val="both"/>
        <w:rPr>
          <w:rFonts w:ascii="TimesNewRomanPS-BoldMT" w:hAnsi="TimesNewRomanPS-BoldMT"/>
          <w:b/>
          <w:bCs/>
          <w:color w:val="000000" w:themeColor="text1"/>
          <w:sz w:val="28"/>
          <w:szCs w:val="28"/>
        </w:rPr>
      </w:pPr>
      <w:r>
        <w:rPr>
          <w:rFonts w:ascii="TimesNewRomanPS-BoldMT" w:hAnsi="TimesNewRomanPS-BoldMT"/>
          <w:b/>
          <w:bCs/>
          <w:color w:val="000000" w:themeColor="text1"/>
          <w:sz w:val="28"/>
          <w:szCs w:val="28"/>
        </w:rPr>
        <w:t>Điều 7. Tổ chức, biên chế</w:t>
      </w:r>
    </w:p>
    <w:p w14:paraId="3DF4C489" w14:textId="77777777" w:rsidR="007D6BFB" w:rsidRPr="007D6BFB" w:rsidRDefault="004E753D" w:rsidP="007D6BFB">
      <w:pPr>
        <w:spacing w:before="100" w:after="100"/>
        <w:ind w:firstLine="720"/>
        <w:jc w:val="both"/>
        <w:rPr>
          <w:rFonts w:ascii="TimesNewRomanPS-BoldMT" w:hAnsi="TimesNewRomanPS-BoldMT"/>
          <w:b/>
          <w:bCs/>
          <w:color w:val="000000" w:themeColor="text1"/>
          <w:spacing w:val="-2"/>
          <w:sz w:val="28"/>
          <w:szCs w:val="28"/>
        </w:rPr>
      </w:pPr>
      <w:r w:rsidRPr="007D6BFB">
        <w:rPr>
          <w:bCs/>
          <w:spacing w:val="-2"/>
          <w:sz w:val="28"/>
          <w:szCs w:val="28"/>
          <w:lang w:val="pt-BR"/>
        </w:rPr>
        <w:t>1. Cơ cấu tổ chức</w:t>
      </w:r>
    </w:p>
    <w:p w14:paraId="1F0FA6D3" w14:textId="77777777" w:rsidR="007D6BFB" w:rsidRPr="007D6BFB" w:rsidRDefault="004E753D" w:rsidP="007D6BFB">
      <w:pPr>
        <w:spacing w:before="100" w:after="100"/>
        <w:ind w:firstLine="720"/>
        <w:jc w:val="both"/>
        <w:rPr>
          <w:bCs/>
          <w:spacing w:val="-2"/>
          <w:sz w:val="28"/>
          <w:szCs w:val="28"/>
          <w:lang w:val="pt-BR"/>
        </w:rPr>
      </w:pPr>
      <w:r w:rsidRPr="007D6BFB">
        <w:rPr>
          <w:bCs/>
          <w:spacing w:val="-2"/>
          <w:sz w:val="28"/>
          <w:szCs w:val="28"/>
          <w:lang w:val="pt-BR"/>
        </w:rPr>
        <w:t>Phòng Văn hóa - Xã hội xã Sính Phình có Trưởng phòng, 01 Phó Trưởng phòng và các công chức thực hiện công tác chuyên môn, nghiệp vụ.</w:t>
      </w:r>
    </w:p>
    <w:p w14:paraId="09525162" w14:textId="77777777" w:rsidR="007D6BFB" w:rsidRPr="007D6BFB" w:rsidRDefault="004E753D" w:rsidP="007D6BFB">
      <w:pPr>
        <w:spacing w:before="100" w:after="100"/>
        <w:ind w:firstLine="720"/>
        <w:jc w:val="both"/>
        <w:rPr>
          <w:bCs/>
          <w:spacing w:val="-2"/>
          <w:sz w:val="28"/>
          <w:szCs w:val="28"/>
          <w:lang w:val="pt-BR"/>
        </w:rPr>
      </w:pPr>
      <w:r w:rsidRPr="007D6BFB">
        <w:rPr>
          <w:bCs/>
          <w:spacing w:val="-2"/>
          <w:sz w:val="28"/>
          <w:szCs w:val="28"/>
          <w:lang w:val="pt-BR"/>
        </w:rPr>
        <w:t>a) Trưởng phòng là người đứng đầu cơ quan, là Ủy viên Ủy ban nhân dân xã do Hội đồng nhân dân xã bầu, do Chủ tịch Ủy ban nhân dân xã bổ nhiệm, chịu trách nhiệm trước Ủy ban nhân dân xã, Chủ tịch Ủy ban nhân dân xã và trước pháp luật về thực hiện nhiệm vụ, quyền hạn của phòng và thực hiện nhiệm vụ, quyền hạn của Ủy viên Ủy ban nhân dân xã theo Quy chế làm việc và phân công của Ủy ban nhân dân xã. Trưởng phòng có trách nhiệm ban hành Quy chế làm việc; phân công giao nhiệm vụ cụ thể cho công chức theo các lĩnh vực chuyên môn phụ trách</w:t>
      </w:r>
      <w:r w:rsidR="007D6BFB" w:rsidRPr="007D6BFB">
        <w:rPr>
          <w:bCs/>
          <w:spacing w:val="-2"/>
          <w:sz w:val="28"/>
          <w:szCs w:val="28"/>
          <w:lang w:val="pt-BR"/>
        </w:rPr>
        <w:t>.</w:t>
      </w:r>
    </w:p>
    <w:p w14:paraId="78E52994" w14:textId="77777777" w:rsidR="007D6BFB" w:rsidRPr="00DA0FED" w:rsidRDefault="004E753D" w:rsidP="007D6BFB">
      <w:pPr>
        <w:spacing w:before="100" w:after="100"/>
        <w:ind w:firstLine="720"/>
        <w:jc w:val="both"/>
        <w:rPr>
          <w:rFonts w:ascii="TimesNewRomanPS-BoldMT" w:hAnsi="TimesNewRomanPS-BoldMT"/>
          <w:b/>
          <w:bCs/>
          <w:color w:val="000000" w:themeColor="text1"/>
          <w:sz w:val="28"/>
          <w:szCs w:val="28"/>
        </w:rPr>
      </w:pPr>
      <w:r w:rsidRPr="00DA0FED">
        <w:rPr>
          <w:bCs/>
          <w:sz w:val="28"/>
          <w:szCs w:val="28"/>
          <w:lang w:val="pt-BR"/>
        </w:rPr>
        <w:t>b) Phó Trưởng phòng là người giúp Trưởng phòng phụ trách, theo dõi, chỉ đạo, thực hiện một số lĩnh vực công tác; chịu trách nhiệm trước Trưởng phòng và trước pháp luật về nhiệm vụ được phân công. Khi Trưởng phòng vắng mặt, một Phó Trưởng phòng được Trưởng phòng ủy quyền điều hành các hoạt động của Phòng.</w:t>
      </w:r>
    </w:p>
    <w:p w14:paraId="777C0188" w14:textId="77777777" w:rsidR="007D6BFB" w:rsidRPr="00DA0FED" w:rsidRDefault="004E753D" w:rsidP="007D6BFB">
      <w:pPr>
        <w:spacing w:before="100" w:after="100"/>
        <w:ind w:firstLine="720"/>
        <w:jc w:val="both"/>
        <w:rPr>
          <w:rFonts w:ascii="TimesNewRomanPS-BoldMT" w:hAnsi="TimesNewRomanPS-BoldMT"/>
          <w:b/>
          <w:bCs/>
          <w:color w:val="000000" w:themeColor="text1"/>
          <w:sz w:val="28"/>
          <w:szCs w:val="28"/>
        </w:rPr>
      </w:pPr>
      <w:r w:rsidRPr="00DA0FED">
        <w:rPr>
          <w:bCs/>
          <w:sz w:val="28"/>
          <w:szCs w:val="28"/>
          <w:lang w:val="pt-BR"/>
        </w:rPr>
        <w:t>c) Việc bổ nhiệm, bổ nhiệm lại, điều động, khen thưởng, kỷ luật, miễn nhiệm, cho từ chức, thực hiện chế độ, chính sách đối với Trưởng phòng, Phó trưởng phòng do Chủ tịch Ủy ban nhân dân xã quyết định theo phân cấp và quy định của pháp luật.</w:t>
      </w:r>
    </w:p>
    <w:p w14:paraId="44F312FD" w14:textId="5DF412A4" w:rsidR="00AD4994" w:rsidRPr="007D6BFB" w:rsidRDefault="004E753D" w:rsidP="007D6BFB">
      <w:pPr>
        <w:spacing w:before="100" w:after="100"/>
        <w:ind w:firstLine="720"/>
        <w:jc w:val="both"/>
        <w:rPr>
          <w:rFonts w:ascii="TimesNewRomanPS-BoldMT" w:hAnsi="TimesNewRomanPS-BoldMT"/>
          <w:b/>
          <w:bCs/>
          <w:color w:val="000000" w:themeColor="text1"/>
          <w:spacing w:val="-2"/>
          <w:sz w:val="28"/>
          <w:szCs w:val="28"/>
        </w:rPr>
      </w:pPr>
      <w:r w:rsidRPr="007D6BFB">
        <w:rPr>
          <w:bCs/>
          <w:spacing w:val="-2"/>
          <w:sz w:val="28"/>
          <w:szCs w:val="28"/>
          <w:lang w:val="pt-BR"/>
        </w:rPr>
        <w:t>2. Biên chế</w:t>
      </w:r>
    </w:p>
    <w:p w14:paraId="3C2C4728" w14:textId="77777777" w:rsidR="00AD4994" w:rsidRDefault="004E753D" w:rsidP="007D6BFB">
      <w:pPr>
        <w:shd w:val="clear" w:color="auto" w:fill="FFFFFF"/>
        <w:spacing w:before="120" w:after="120"/>
        <w:jc w:val="both"/>
        <w:rPr>
          <w:bCs/>
          <w:spacing w:val="-2"/>
          <w:sz w:val="28"/>
          <w:szCs w:val="28"/>
          <w:lang w:val="pt-BR"/>
        </w:rPr>
      </w:pPr>
      <w:r w:rsidRPr="007D6BFB">
        <w:rPr>
          <w:bCs/>
          <w:spacing w:val="-2"/>
          <w:sz w:val="28"/>
          <w:szCs w:val="28"/>
          <w:lang w:val="pt-BR"/>
        </w:rPr>
        <w:tab/>
        <w:t>Biên chế công chức của Phòng Văn hóa - Xã hội do Ủy ban nhân dân xã quyết định trong tổng biên chế công chức của xã được cấp có thẩm quyền phê duyệt. Việc bố trí công tác đối với công chức của Phòng Văn hóa - Xã hội phải căn cứ vào vị trí việc làm, chức danh, tiêu chuẩn, cơ cấu ngạch công chức theo quy định để đáp ứng yêu cầu nhiệm vụ được giao.</w:t>
      </w:r>
    </w:p>
    <w:p w14:paraId="7209C8AE" w14:textId="77777777" w:rsidR="00DA0FED" w:rsidRDefault="00DA0FED" w:rsidP="007D6BFB">
      <w:pPr>
        <w:shd w:val="clear" w:color="auto" w:fill="FFFFFF"/>
        <w:spacing w:before="120" w:after="120"/>
        <w:jc w:val="both"/>
        <w:rPr>
          <w:bCs/>
          <w:spacing w:val="-2"/>
          <w:sz w:val="28"/>
          <w:szCs w:val="28"/>
          <w:lang w:val="pt-BR"/>
        </w:rPr>
      </w:pPr>
    </w:p>
    <w:p w14:paraId="3E9F0CE1" w14:textId="77777777" w:rsidR="00DA0FED" w:rsidRPr="007D6BFB" w:rsidRDefault="00DA0FED" w:rsidP="007D6BFB">
      <w:pPr>
        <w:shd w:val="clear" w:color="auto" w:fill="FFFFFF"/>
        <w:spacing w:before="120" w:after="120"/>
        <w:jc w:val="both"/>
        <w:rPr>
          <w:bCs/>
          <w:spacing w:val="-2"/>
          <w:sz w:val="28"/>
          <w:szCs w:val="28"/>
          <w:lang w:val="pt-BR"/>
        </w:rPr>
      </w:pPr>
    </w:p>
    <w:p w14:paraId="09B29BCE" w14:textId="77777777" w:rsidR="00AD4994" w:rsidRDefault="004E753D">
      <w:pPr>
        <w:spacing w:before="120" w:after="120"/>
        <w:jc w:val="center"/>
        <w:rPr>
          <w:rFonts w:ascii="TimesNewRomanPS-BoldMT" w:hAnsi="TimesNewRomanPS-BoldMT"/>
          <w:b/>
          <w:bCs/>
          <w:color w:val="000000" w:themeColor="text1"/>
          <w:sz w:val="28"/>
          <w:szCs w:val="28"/>
        </w:rPr>
      </w:pPr>
      <w:r>
        <w:rPr>
          <w:rFonts w:ascii="TimesNewRomanPS-BoldMT" w:hAnsi="TimesNewRomanPS-BoldMT"/>
          <w:b/>
          <w:bCs/>
          <w:color w:val="000000" w:themeColor="text1"/>
          <w:sz w:val="28"/>
          <w:szCs w:val="28"/>
        </w:rPr>
        <w:lastRenderedPageBreak/>
        <w:t>Chương III</w:t>
      </w:r>
    </w:p>
    <w:p w14:paraId="240FF23F" w14:textId="77777777" w:rsidR="00AD4994" w:rsidRDefault="004E753D">
      <w:pPr>
        <w:spacing w:before="120" w:after="120"/>
        <w:jc w:val="center"/>
        <w:rPr>
          <w:rFonts w:ascii="TimesNewRomanPS-BoldMT" w:hAnsi="TimesNewRomanPS-BoldMT"/>
          <w:b/>
          <w:bCs/>
          <w:color w:val="000000" w:themeColor="text1"/>
          <w:sz w:val="28"/>
          <w:szCs w:val="28"/>
        </w:rPr>
      </w:pPr>
      <w:r>
        <w:rPr>
          <w:rFonts w:ascii="TimesNewRomanPS-BoldMT" w:hAnsi="TimesNewRomanPS-BoldMT"/>
          <w:b/>
          <w:bCs/>
          <w:color w:val="000000" w:themeColor="text1"/>
          <w:sz w:val="28"/>
          <w:szCs w:val="28"/>
        </w:rPr>
        <w:t>TỔ CHỨC THỰC HIỆN</w:t>
      </w:r>
    </w:p>
    <w:p w14:paraId="12CD2E83" w14:textId="77777777" w:rsidR="00AD4994" w:rsidRDefault="004E753D">
      <w:pPr>
        <w:spacing w:before="120" w:after="120"/>
        <w:ind w:firstLine="720"/>
        <w:jc w:val="both"/>
        <w:rPr>
          <w:rFonts w:ascii="TimesNewRomanPS-BoldMT" w:hAnsi="TimesNewRomanPS-BoldMT"/>
          <w:b/>
          <w:bCs/>
          <w:color w:val="000000" w:themeColor="text1"/>
          <w:sz w:val="28"/>
          <w:szCs w:val="28"/>
        </w:rPr>
      </w:pPr>
      <w:r>
        <w:rPr>
          <w:rFonts w:ascii="TimesNewRomanPS-BoldMT" w:hAnsi="TimesNewRomanPS-BoldMT"/>
          <w:b/>
          <w:bCs/>
          <w:color w:val="000000" w:themeColor="text1"/>
          <w:sz w:val="28"/>
          <w:szCs w:val="28"/>
        </w:rPr>
        <w:t>Điều 8. Tổ chức thực hiện</w:t>
      </w:r>
      <w:r>
        <w:rPr>
          <w:rFonts w:ascii="TimesNewRomanPS-BoldMT" w:hAnsi="TimesNewRomanPS-BoldMT"/>
          <w:b/>
          <w:bCs/>
          <w:color w:val="000000" w:themeColor="text1"/>
          <w:sz w:val="28"/>
          <w:szCs w:val="28"/>
        </w:rPr>
        <w:tab/>
      </w:r>
    </w:p>
    <w:p w14:paraId="647DFFF9" w14:textId="77777777" w:rsidR="00AD4994" w:rsidRDefault="004E753D">
      <w:pPr>
        <w:shd w:val="clear" w:color="auto" w:fill="FFFFFF"/>
        <w:spacing w:before="120" w:after="120"/>
        <w:jc w:val="both"/>
        <w:rPr>
          <w:color w:val="000000" w:themeColor="text1"/>
          <w:sz w:val="28"/>
          <w:szCs w:val="28"/>
          <w:lang w:val="de-DE"/>
        </w:rPr>
      </w:pPr>
      <w:r>
        <w:rPr>
          <w:b/>
          <w:szCs w:val="28"/>
          <w:lang w:val="pt-BR"/>
        </w:rPr>
        <w:tab/>
      </w:r>
      <w:r>
        <w:rPr>
          <w:bCs/>
          <w:sz w:val="28"/>
          <w:szCs w:val="28"/>
          <w:lang w:val="pt-BR"/>
        </w:rPr>
        <w:t>1</w:t>
      </w:r>
      <w:r>
        <w:rPr>
          <w:rFonts w:ascii="TimesNewRomanPSMT" w:hAnsi="TimesNewRomanPSMT"/>
          <w:bCs/>
          <w:color w:val="000000" w:themeColor="text1"/>
          <w:sz w:val="28"/>
          <w:szCs w:val="28"/>
        </w:rPr>
        <w:t>.</w:t>
      </w:r>
      <w:r>
        <w:rPr>
          <w:rFonts w:ascii="TimesNewRomanPSMT" w:hAnsi="TimesNewRomanPSMT"/>
          <w:color w:val="000000" w:themeColor="text1"/>
          <w:sz w:val="28"/>
          <w:szCs w:val="28"/>
        </w:rPr>
        <w:t xml:space="preserve"> </w:t>
      </w:r>
      <w:r>
        <w:rPr>
          <w:color w:val="000000" w:themeColor="text1"/>
          <w:sz w:val="28"/>
        </w:rPr>
        <w:t xml:space="preserve">Giao Trưởng phòng Phòng Văn hóa - Xã hội xã có trách nhiệm triển khai và tổ chức thực hiện Quy định này, </w:t>
      </w:r>
      <w:r>
        <w:rPr>
          <w:color w:val="000000" w:themeColor="text1"/>
          <w:sz w:val="28"/>
          <w:szCs w:val="28"/>
          <w:lang w:val="de-DE"/>
        </w:rPr>
        <w:t>đồng thời căn cứ Quy định này và quy định pháp luật có liên quan có trách nhiệm:</w:t>
      </w:r>
    </w:p>
    <w:p w14:paraId="50D1EFFD" w14:textId="77777777" w:rsidR="00AD4994" w:rsidRDefault="004E753D">
      <w:pPr>
        <w:pStyle w:val="NormalWeb"/>
        <w:widowControl w:val="0"/>
        <w:shd w:val="clear" w:color="auto" w:fill="FFFFFF"/>
        <w:spacing w:before="120" w:beforeAutospacing="0" w:after="120" w:afterAutospacing="0"/>
        <w:ind w:firstLine="720"/>
        <w:jc w:val="both"/>
        <w:rPr>
          <w:rFonts w:ascii="TimesNewRomanPSMT" w:hAnsi="TimesNewRomanPSMT"/>
          <w:color w:val="000000" w:themeColor="text1"/>
          <w:sz w:val="28"/>
          <w:szCs w:val="28"/>
        </w:rPr>
      </w:pPr>
      <w:r>
        <w:rPr>
          <w:color w:val="000000" w:themeColor="text1"/>
          <w:sz w:val="28"/>
          <w:szCs w:val="28"/>
          <w:lang w:val="de-DE"/>
        </w:rPr>
        <w:t xml:space="preserve">a) </w:t>
      </w:r>
      <w:r>
        <w:rPr>
          <w:rFonts w:ascii="TimesNewRomanPSMT" w:hAnsi="TimesNewRomanPSMT"/>
          <w:color w:val="000000" w:themeColor="text1"/>
          <w:sz w:val="28"/>
          <w:szCs w:val="28"/>
        </w:rPr>
        <w:t>Xây dựng và ban hành Quy chế làm việc của Phòng Văn hóa - Xã hội để chỉ đạo và tổ chức thực hiện tốt các quy định trên.</w:t>
      </w:r>
    </w:p>
    <w:p w14:paraId="20F09268" w14:textId="77777777" w:rsidR="00AD4994" w:rsidRDefault="004E753D">
      <w:pPr>
        <w:pStyle w:val="NormalWeb"/>
        <w:shd w:val="clear" w:color="auto" w:fill="FFFFFF"/>
        <w:spacing w:before="120" w:beforeAutospacing="0" w:after="120" w:afterAutospacing="0"/>
        <w:ind w:firstLine="720"/>
        <w:jc w:val="both"/>
        <w:rPr>
          <w:color w:val="000000" w:themeColor="text1"/>
          <w:sz w:val="28"/>
          <w:szCs w:val="28"/>
          <w:lang w:val="de-DE"/>
        </w:rPr>
      </w:pPr>
      <w:r>
        <w:rPr>
          <w:rFonts w:ascii="TimesNewRomanPSMT" w:hAnsi="TimesNewRomanPSMT"/>
          <w:color w:val="000000" w:themeColor="text1"/>
          <w:sz w:val="28"/>
          <w:szCs w:val="28"/>
        </w:rPr>
        <w:t xml:space="preserve">b) </w:t>
      </w:r>
      <w:r>
        <w:rPr>
          <w:color w:val="000000" w:themeColor="text1"/>
          <w:sz w:val="28"/>
          <w:szCs w:val="28"/>
          <w:lang w:val="de-DE"/>
        </w:rPr>
        <w:t>Phân công nhiệm vụ đối với Trưởng phòng, Phó Trưởng phòng và công chức, viên chức (nếu có) thuộc Phòng.</w:t>
      </w:r>
    </w:p>
    <w:p w14:paraId="482D5CEC" w14:textId="77777777" w:rsidR="00AD4994" w:rsidRDefault="004E753D">
      <w:pPr>
        <w:spacing w:before="120" w:after="120"/>
        <w:ind w:firstLine="720"/>
        <w:jc w:val="both"/>
        <w:rPr>
          <w:rFonts w:ascii="TimesNewRomanPS-BoldMT" w:hAnsi="TimesNewRomanPS-BoldMT"/>
          <w:b/>
          <w:bCs/>
          <w:color w:val="000000" w:themeColor="text1"/>
          <w:sz w:val="28"/>
          <w:szCs w:val="28"/>
        </w:rPr>
      </w:pPr>
      <w:r>
        <w:rPr>
          <w:rFonts w:ascii="TimesNewRomanPSMT" w:hAnsi="TimesNewRomanPSMT"/>
          <w:noProof/>
          <w:color w:val="000000" w:themeColor="text1"/>
          <w:sz w:val="28"/>
          <w:szCs w:val="28"/>
        </w:rPr>
        <mc:AlternateContent>
          <mc:Choice Requires="wps">
            <w:drawing>
              <wp:anchor distT="0" distB="0" distL="114300" distR="114300" simplePos="0" relativeHeight="251664384" behindDoc="0" locked="0" layoutInCell="1" allowOverlap="1" wp14:anchorId="7A58DF2E" wp14:editId="2E778B9A">
                <wp:simplePos x="0" y="0"/>
                <wp:positionH relativeFrom="margin">
                  <wp:align>center</wp:align>
                </wp:positionH>
                <wp:positionV relativeFrom="paragraph">
                  <wp:posOffset>1199515</wp:posOffset>
                </wp:positionV>
                <wp:extent cx="232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3259F" id="Straight Connector 2"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94.45pt" to="183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W0tAEAALcDAAAOAAAAZHJzL2Uyb0RvYy54bWysU9Gu0zAMfUfiH6K8s3YFIV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" strokecolor="black [3040]">
                <w10:wrap anchorx="margin"/>
              </v:line>
            </w:pict>
          </mc:Fallback>
        </mc:AlternateContent>
      </w:r>
      <w:r>
        <w:rPr>
          <w:rFonts w:ascii="TimesNewRomanPSMT" w:hAnsi="TimesNewRomanPSMT"/>
          <w:color w:val="000000" w:themeColor="text1"/>
          <w:sz w:val="28"/>
          <w:szCs w:val="28"/>
        </w:rPr>
        <w:t>2. Trong quá trình tổ chức thực hiện, nếu có quy định phát sinh hoặc có văn bản hướng dẫn của cơ quan nhà nước cấp trên điều chỉnh về lĩnh vực được giao, Trưởng phòng Phòng Văn hóa - Xã hội kịp thời báo cáo Ủy ban nhân dân xã, Chủ tịch Ủy ban nhân dân xã để xem xét, quyết định việc điều chỉnh, sửa đổi, bổ sung cho phù hợp./.</w:t>
      </w:r>
    </w:p>
    <w:sectPr w:rsidR="00AD4994">
      <w:headerReference w:type="default" r:id="rId8"/>
      <w:pgSz w:w="11920" w:h="16840"/>
      <w:pgMar w:top="1134" w:right="1134" w:bottom="1134" w:left="1701" w:header="397" w:footer="0"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D622" w14:textId="77777777" w:rsidR="00AE41B4" w:rsidRDefault="00AE41B4">
      <w:r>
        <w:separator/>
      </w:r>
    </w:p>
  </w:endnote>
  <w:endnote w:type="continuationSeparator" w:id="0">
    <w:p w14:paraId="1F56D83D" w14:textId="77777777" w:rsidR="00AE41B4" w:rsidRDefault="00AE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Times New Roman Bold">
    <w:altName w:val="Times New Roman"/>
    <w:panose1 w:val="02020803070505020304"/>
    <w:charset w:val="00"/>
    <w:family w:val="roman"/>
    <w:pitch w:val="default"/>
  </w:font>
  <w:font w:name="Times New Roman Italic">
    <w:panose1 w:val="0202050305040509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78D5" w14:textId="77777777" w:rsidR="00AE41B4" w:rsidRDefault="00AE41B4">
      <w:r>
        <w:separator/>
      </w:r>
    </w:p>
  </w:footnote>
  <w:footnote w:type="continuationSeparator" w:id="0">
    <w:p w14:paraId="261033E5" w14:textId="77777777" w:rsidR="00AE41B4" w:rsidRDefault="00AE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98453"/>
      <w:docPartObj>
        <w:docPartGallery w:val="AutoText"/>
      </w:docPartObj>
    </w:sdtPr>
    <w:sdtEndPr>
      <w:rPr>
        <w:sz w:val="28"/>
        <w:szCs w:val="28"/>
      </w:rPr>
    </w:sdtEndPr>
    <w:sdtContent>
      <w:p w14:paraId="63B988B2" w14:textId="77777777" w:rsidR="00AD4994" w:rsidRDefault="00AD4994">
        <w:pPr>
          <w:pStyle w:val="Header"/>
          <w:jc w:val="center"/>
        </w:pPr>
      </w:p>
      <w:p w14:paraId="5FBE0DF9" w14:textId="77777777" w:rsidR="00AD4994" w:rsidRDefault="004E753D">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77"/>
    <w:rsid w:val="000008BC"/>
    <w:rsid w:val="0000717E"/>
    <w:rsid w:val="00012EA3"/>
    <w:rsid w:val="000347AB"/>
    <w:rsid w:val="000477DB"/>
    <w:rsid w:val="00047ACC"/>
    <w:rsid w:val="00047CF4"/>
    <w:rsid w:val="00054D84"/>
    <w:rsid w:val="00066E33"/>
    <w:rsid w:val="00072926"/>
    <w:rsid w:val="00074BB8"/>
    <w:rsid w:val="000756E6"/>
    <w:rsid w:val="00083465"/>
    <w:rsid w:val="00091C34"/>
    <w:rsid w:val="000A0D09"/>
    <w:rsid w:val="000A4070"/>
    <w:rsid w:val="000C1E03"/>
    <w:rsid w:val="000D151D"/>
    <w:rsid w:val="000F24C3"/>
    <w:rsid w:val="000F2FFB"/>
    <w:rsid w:val="001142D7"/>
    <w:rsid w:val="00120567"/>
    <w:rsid w:val="00127340"/>
    <w:rsid w:val="00141EB1"/>
    <w:rsid w:val="001431D4"/>
    <w:rsid w:val="00153E77"/>
    <w:rsid w:val="00154D2F"/>
    <w:rsid w:val="0016087C"/>
    <w:rsid w:val="00160C69"/>
    <w:rsid w:val="001640A0"/>
    <w:rsid w:val="001648C5"/>
    <w:rsid w:val="001661DC"/>
    <w:rsid w:val="001706E4"/>
    <w:rsid w:val="00191742"/>
    <w:rsid w:val="00196D72"/>
    <w:rsid w:val="0019745A"/>
    <w:rsid w:val="001978CA"/>
    <w:rsid w:val="001A2C90"/>
    <w:rsid w:val="001B6D05"/>
    <w:rsid w:val="001C3E6F"/>
    <w:rsid w:val="001C71B2"/>
    <w:rsid w:val="001C7C3D"/>
    <w:rsid w:val="001D459E"/>
    <w:rsid w:val="001F621B"/>
    <w:rsid w:val="00204DB8"/>
    <w:rsid w:val="00206AF4"/>
    <w:rsid w:val="00207967"/>
    <w:rsid w:val="00212878"/>
    <w:rsid w:val="002154DD"/>
    <w:rsid w:val="002256AC"/>
    <w:rsid w:val="00244625"/>
    <w:rsid w:val="00252E3A"/>
    <w:rsid w:val="00253299"/>
    <w:rsid w:val="002558B2"/>
    <w:rsid w:val="00257ADD"/>
    <w:rsid w:val="002738C3"/>
    <w:rsid w:val="00273B45"/>
    <w:rsid w:val="00275EDA"/>
    <w:rsid w:val="00280939"/>
    <w:rsid w:val="0028614D"/>
    <w:rsid w:val="002961C4"/>
    <w:rsid w:val="002A3022"/>
    <w:rsid w:val="002B717A"/>
    <w:rsid w:val="002C4C13"/>
    <w:rsid w:val="002D1E82"/>
    <w:rsid w:val="002D49B5"/>
    <w:rsid w:val="002E5D02"/>
    <w:rsid w:val="002E6D22"/>
    <w:rsid w:val="0030335A"/>
    <w:rsid w:val="003056D2"/>
    <w:rsid w:val="00314B2B"/>
    <w:rsid w:val="0032119A"/>
    <w:rsid w:val="0032124D"/>
    <w:rsid w:val="00323476"/>
    <w:rsid w:val="003252A8"/>
    <w:rsid w:val="003260B2"/>
    <w:rsid w:val="0032755D"/>
    <w:rsid w:val="00327885"/>
    <w:rsid w:val="003328B8"/>
    <w:rsid w:val="00343B41"/>
    <w:rsid w:val="0035341A"/>
    <w:rsid w:val="00356B94"/>
    <w:rsid w:val="00360E13"/>
    <w:rsid w:val="00364161"/>
    <w:rsid w:val="00365D17"/>
    <w:rsid w:val="003778CA"/>
    <w:rsid w:val="00380C2D"/>
    <w:rsid w:val="003828A4"/>
    <w:rsid w:val="00393239"/>
    <w:rsid w:val="00393B41"/>
    <w:rsid w:val="0039534B"/>
    <w:rsid w:val="003A5189"/>
    <w:rsid w:val="003B54C3"/>
    <w:rsid w:val="003C0894"/>
    <w:rsid w:val="003C2549"/>
    <w:rsid w:val="003C3BA3"/>
    <w:rsid w:val="003D412C"/>
    <w:rsid w:val="003E0BA1"/>
    <w:rsid w:val="003E0E85"/>
    <w:rsid w:val="0040062D"/>
    <w:rsid w:val="004205AE"/>
    <w:rsid w:val="0046243C"/>
    <w:rsid w:val="00464EB9"/>
    <w:rsid w:val="0047237D"/>
    <w:rsid w:val="004861B6"/>
    <w:rsid w:val="004913C4"/>
    <w:rsid w:val="004A07E7"/>
    <w:rsid w:val="004A18FA"/>
    <w:rsid w:val="004B4FF7"/>
    <w:rsid w:val="004C09D4"/>
    <w:rsid w:val="004C3F1C"/>
    <w:rsid w:val="004D0524"/>
    <w:rsid w:val="004D0D95"/>
    <w:rsid w:val="004E753D"/>
    <w:rsid w:val="004F3273"/>
    <w:rsid w:val="004F38AC"/>
    <w:rsid w:val="0050656A"/>
    <w:rsid w:val="00507176"/>
    <w:rsid w:val="005157E8"/>
    <w:rsid w:val="00532F82"/>
    <w:rsid w:val="00540177"/>
    <w:rsid w:val="005456AB"/>
    <w:rsid w:val="00545B8E"/>
    <w:rsid w:val="00551F96"/>
    <w:rsid w:val="0055643E"/>
    <w:rsid w:val="00557103"/>
    <w:rsid w:val="0056522B"/>
    <w:rsid w:val="005922A7"/>
    <w:rsid w:val="005A6571"/>
    <w:rsid w:val="005A730D"/>
    <w:rsid w:val="005B79E6"/>
    <w:rsid w:val="005C2C6C"/>
    <w:rsid w:val="005C363E"/>
    <w:rsid w:val="005C3D3F"/>
    <w:rsid w:val="005D40C2"/>
    <w:rsid w:val="005F5203"/>
    <w:rsid w:val="005F7AC3"/>
    <w:rsid w:val="006008A6"/>
    <w:rsid w:val="00600FC3"/>
    <w:rsid w:val="006067F7"/>
    <w:rsid w:val="00622043"/>
    <w:rsid w:val="006439BC"/>
    <w:rsid w:val="006524DD"/>
    <w:rsid w:val="00676542"/>
    <w:rsid w:val="006768A4"/>
    <w:rsid w:val="00691A1B"/>
    <w:rsid w:val="006932E5"/>
    <w:rsid w:val="00694263"/>
    <w:rsid w:val="00694BCC"/>
    <w:rsid w:val="00694C31"/>
    <w:rsid w:val="00697CBF"/>
    <w:rsid w:val="006A21AF"/>
    <w:rsid w:val="006A733D"/>
    <w:rsid w:val="006A7AE7"/>
    <w:rsid w:val="006B41CB"/>
    <w:rsid w:val="006C45EF"/>
    <w:rsid w:val="006D062B"/>
    <w:rsid w:val="006E4FED"/>
    <w:rsid w:val="006E6110"/>
    <w:rsid w:val="006F592A"/>
    <w:rsid w:val="00702646"/>
    <w:rsid w:val="00704715"/>
    <w:rsid w:val="0070484A"/>
    <w:rsid w:val="00707E04"/>
    <w:rsid w:val="00714D93"/>
    <w:rsid w:val="007161F7"/>
    <w:rsid w:val="00723662"/>
    <w:rsid w:val="007262BC"/>
    <w:rsid w:val="007332E3"/>
    <w:rsid w:val="00743C44"/>
    <w:rsid w:val="0075752A"/>
    <w:rsid w:val="00776DB1"/>
    <w:rsid w:val="00780D79"/>
    <w:rsid w:val="00790344"/>
    <w:rsid w:val="00790C59"/>
    <w:rsid w:val="0079167C"/>
    <w:rsid w:val="00791963"/>
    <w:rsid w:val="00793255"/>
    <w:rsid w:val="007943F2"/>
    <w:rsid w:val="007959DC"/>
    <w:rsid w:val="0079701E"/>
    <w:rsid w:val="00797DCB"/>
    <w:rsid w:val="007B0A29"/>
    <w:rsid w:val="007B3B4A"/>
    <w:rsid w:val="007B5240"/>
    <w:rsid w:val="007C2036"/>
    <w:rsid w:val="007C7772"/>
    <w:rsid w:val="007D390D"/>
    <w:rsid w:val="007D45B0"/>
    <w:rsid w:val="007D6BFB"/>
    <w:rsid w:val="007E4187"/>
    <w:rsid w:val="007F3122"/>
    <w:rsid w:val="007F4103"/>
    <w:rsid w:val="007F485C"/>
    <w:rsid w:val="007F721A"/>
    <w:rsid w:val="00800C36"/>
    <w:rsid w:val="008034E5"/>
    <w:rsid w:val="00803C28"/>
    <w:rsid w:val="00805310"/>
    <w:rsid w:val="008208F1"/>
    <w:rsid w:val="00826164"/>
    <w:rsid w:val="0083133B"/>
    <w:rsid w:val="0083176D"/>
    <w:rsid w:val="00854609"/>
    <w:rsid w:val="00873229"/>
    <w:rsid w:val="008765DD"/>
    <w:rsid w:val="00881388"/>
    <w:rsid w:val="00883830"/>
    <w:rsid w:val="008D17D2"/>
    <w:rsid w:val="008F1BC9"/>
    <w:rsid w:val="00905654"/>
    <w:rsid w:val="00915550"/>
    <w:rsid w:val="00917A6D"/>
    <w:rsid w:val="00922D1A"/>
    <w:rsid w:val="00931F7F"/>
    <w:rsid w:val="00946089"/>
    <w:rsid w:val="00951FD8"/>
    <w:rsid w:val="00954876"/>
    <w:rsid w:val="00964EAC"/>
    <w:rsid w:val="0098306C"/>
    <w:rsid w:val="009979AA"/>
    <w:rsid w:val="009A6C78"/>
    <w:rsid w:val="009C109B"/>
    <w:rsid w:val="009C71A7"/>
    <w:rsid w:val="009D06D0"/>
    <w:rsid w:val="009D4AEF"/>
    <w:rsid w:val="00A05C96"/>
    <w:rsid w:val="00A07293"/>
    <w:rsid w:val="00A13850"/>
    <w:rsid w:val="00A3695C"/>
    <w:rsid w:val="00A4371C"/>
    <w:rsid w:val="00A52432"/>
    <w:rsid w:val="00A53338"/>
    <w:rsid w:val="00A741C4"/>
    <w:rsid w:val="00A828AA"/>
    <w:rsid w:val="00AB0042"/>
    <w:rsid w:val="00AB2DA9"/>
    <w:rsid w:val="00AB3CDF"/>
    <w:rsid w:val="00AC24E2"/>
    <w:rsid w:val="00AC30D2"/>
    <w:rsid w:val="00AD091C"/>
    <w:rsid w:val="00AD4994"/>
    <w:rsid w:val="00AE41B4"/>
    <w:rsid w:val="00B00188"/>
    <w:rsid w:val="00B0456B"/>
    <w:rsid w:val="00B047B3"/>
    <w:rsid w:val="00B06754"/>
    <w:rsid w:val="00B07ABB"/>
    <w:rsid w:val="00B111A4"/>
    <w:rsid w:val="00B23987"/>
    <w:rsid w:val="00B239C2"/>
    <w:rsid w:val="00B23B8A"/>
    <w:rsid w:val="00B34762"/>
    <w:rsid w:val="00B428E9"/>
    <w:rsid w:val="00B42B8D"/>
    <w:rsid w:val="00B457BC"/>
    <w:rsid w:val="00B4754D"/>
    <w:rsid w:val="00B541A3"/>
    <w:rsid w:val="00B60179"/>
    <w:rsid w:val="00B621A1"/>
    <w:rsid w:val="00B63F80"/>
    <w:rsid w:val="00B87310"/>
    <w:rsid w:val="00BA06BF"/>
    <w:rsid w:val="00BB0541"/>
    <w:rsid w:val="00BD0090"/>
    <w:rsid w:val="00BD1BAD"/>
    <w:rsid w:val="00BD678A"/>
    <w:rsid w:val="00BD7347"/>
    <w:rsid w:val="00BE7815"/>
    <w:rsid w:val="00BF5C44"/>
    <w:rsid w:val="00BF65DE"/>
    <w:rsid w:val="00BF6F1F"/>
    <w:rsid w:val="00C002D4"/>
    <w:rsid w:val="00C05EE6"/>
    <w:rsid w:val="00C11A21"/>
    <w:rsid w:val="00C207CA"/>
    <w:rsid w:val="00C266B7"/>
    <w:rsid w:val="00C37284"/>
    <w:rsid w:val="00C373AE"/>
    <w:rsid w:val="00C51E57"/>
    <w:rsid w:val="00C614E5"/>
    <w:rsid w:val="00C65F6D"/>
    <w:rsid w:val="00C670F1"/>
    <w:rsid w:val="00C775EC"/>
    <w:rsid w:val="00CC3123"/>
    <w:rsid w:val="00CC4009"/>
    <w:rsid w:val="00CD0D76"/>
    <w:rsid w:val="00CF12F2"/>
    <w:rsid w:val="00CF25D9"/>
    <w:rsid w:val="00CF376D"/>
    <w:rsid w:val="00D00DC1"/>
    <w:rsid w:val="00D01516"/>
    <w:rsid w:val="00D0377C"/>
    <w:rsid w:val="00D214D4"/>
    <w:rsid w:val="00D31D56"/>
    <w:rsid w:val="00D37822"/>
    <w:rsid w:val="00D47415"/>
    <w:rsid w:val="00D52DB6"/>
    <w:rsid w:val="00D53831"/>
    <w:rsid w:val="00D60383"/>
    <w:rsid w:val="00D6308F"/>
    <w:rsid w:val="00D70B3A"/>
    <w:rsid w:val="00D74595"/>
    <w:rsid w:val="00D749E3"/>
    <w:rsid w:val="00D80CA5"/>
    <w:rsid w:val="00D863D0"/>
    <w:rsid w:val="00D92A80"/>
    <w:rsid w:val="00D96F50"/>
    <w:rsid w:val="00DA0FED"/>
    <w:rsid w:val="00DC269C"/>
    <w:rsid w:val="00DC6D84"/>
    <w:rsid w:val="00DE1B2A"/>
    <w:rsid w:val="00DE1E5E"/>
    <w:rsid w:val="00DE3B99"/>
    <w:rsid w:val="00DF58A0"/>
    <w:rsid w:val="00E071D0"/>
    <w:rsid w:val="00E1003C"/>
    <w:rsid w:val="00E14E65"/>
    <w:rsid w:val="00E27C41"/>
    <w:rsid w:val="00E27DD7"/>
    <w:rsid w:val="00E32E7E"/>
    <w:rsid w:val="00E37CC5"/>
    <w:rsid w:val="00E46571"/>
    <w:rsid w:val="00E5670C"/>
    <w:rsid w:val="00E56DF3"/>
    <w:rsid w:val="00E64755"/>
    <w:rsid w:val="00E72371"/>
    <w:rsid w:val="00E7628F"/>
    <w:rsid w:val="00E763D5"/>
    <w:rsid w:val="00E8377D"/>
    <w:rsid w:val="00E90A27"/>
    <w:rsid w:val="00E924F2"/>
    <w:rsid w:val="00E93045"/>
    <w:rsid w:val="00E95EFF"/>
    <w:rsid w:val="00EA0A04"/>
    <w:rsid w:val="00EB6120"/>
    <w:rsid w:val="00EC74BF"/>
    <w:rsid w:val="00ED71E1"/>
    <w:rsid w:val="00EE1BF3"/>
    <w:rsid w:val="00EE20D5"/>
    <w:rsid w:val="00EF4F1F"/>
    <w:rsid w:val="00EF5B12"/>
    <w:rsid w:val="00EF7060"/>
    <w:rsid w:val="00F037D1"/>
    <w:rsid w:val="00F03ADF"/>
    <w:rsid w:val="00F0533D"/>
    <w:rsid w:val="00F11B4E"/>
    <w:rsid w:val="00F21C97"/>
    <w:rsid w:val="00F36206"/>
    <w:rsid w:val="00F518CF"/>
    <w:rsid w:val="00F67D1E"/>
    <w:rsid w:val="00F7191E"/>
    <w:rsid w:val="00F80274"/>
    <w:rsid w:val="00F8140B"/>
    <w:rsid w:val="00F818C2"/>
    <w:rsid w:val="00F81ACF"/>
    <w:rsid w:val="00F874A4"/>
    <w:rsid w:val="00F9123B"/>
    <w:rsid w:val="00F917FD"/>
    <w:rsid w:val="00FA7A88"/>
    <w:rsid w:val="00FB3D70"/>
    <w:rsid w:val="00FB5BB3"/>
    <w:rsid w:val="00FB5C76"/>
    <w:rsid w:val="00FD5423"/>
    <w:rsid w:val="00FE26EB"/>
    <w:rsid w:val="77EA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DB43FE"/>
  <w15:docId w15:val="{56ED0AB0-C7BB-4DF1-9476-6DD2B79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qFormat="1"/>
    <w:lsdException w:name="Medium List 1 Accent 1" w:uiPriority="65" w:qFormat="1"/>
    <w:lsdException w:name="Revision" w:semiHidden="1"/>
    <w:lsdException w:name="List Paragraph" w:uiPriority="1" w:qFormat="1"/>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1"/>
    <w:qFormat/>
    <w:rPr>
      <w:rFonts w:ascii=".VnTimeH" w:hAnsi=".VnTimeH"/>
      <w:b/>
      <w:szCs w:val="20"/>
    </w:rPr>
  </w:style>
  <w:style w:type="paragraph" w:styleId="Footer">
    <w:name w:val="footer"/>
    <w:basedOn w:val="Normal"/>
    <w:link w:val="FooterChar"/>
    <w:uiPriority w:val="99"/>
    <w:unhideWhenUsed/>
    <w:qFormat/>
    <w:pPr>
      <w:tabs>
        <w:tab w:val="center" w:pos="4680"/>
        <w:tab w:val="right" w:pos="9360"/>
      </w:tabs>
    </w:pPr>
    <w:rPr>
      <w:sz w:val="20"/>
      <w:szCs w:val="20"/>
    </w:rPr>
  </w:style>
  <w:style w:type="paragraph" w:styleId="Header">
    <w:name w:val="header"/>
    <w:basedOn w:val="Normal"/>
    <w:link w:val="HeaderChar"/>
    <w:uiPriority w:val="99"/>
    <w:unhideWhenUsed/>
    <w:qFormat/>
    <w:pPr>
      <w:tabs>
        <w:tab w:val="center" w:pos="4680"/>
        <w:tab w:val="right" w:pos="9360"/>
      </w:tabs>
    </w:pPr>
    <w:rPr>
      <w:sz w:val="20"/>
      <w:szCs w:val="20"/>
    </w:rPr>
  </w:style>
  <w:style w:type="paragraph" w:styleId="NormalWeb">
    <w:name w:val="Normal (Web)"/>
    <w:basedOn w:val="Normal"/>
    <w:link w:val="NormalWebChar"/>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720"/>
      <w:contextualSpacing/>
    </w:pPr>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uiPriority w:val="99"/>
    <w:semiHidden/>
    <w:qFormat/>
  </w:style>
  <w:style w:type="character" w:customStyle="1" w:styleId="BodyTextChar1">
    <w:name w:val="Body Text Char1"/>
    <w:link w:val="BodyText"/>
    <w:qFormat/>
    <w:locked/>
    <w:rPr>
      <w:rFonts w:ascii=".VnTimeH" w:hAnsi=".VnTimeH"/>
      <w:b/>
      <w:sz w:val="24"/>
    </w:rPr>
  </w:style>
  <w:style w:type="character" w:customStyle="1" w:styleId="CharChar2">
    <w:name w:val="Char Char2"/>
    <w:qFormat/>
    <w:rPr>
      <w:lang w:val="en-US" w:eastAsia="en-US" w:bidi="ar-SA"/>
    </w:rPr>
  </w:style>
  <w:style w:type="character" w:customStyle="1" w:styleId="Bodytext2">
    <w:name w:val="Body text (2)_"/>
    <w:link w:val="Bodytext20"/>
    <w:qFormat/>
    <w:rPr>
      <w:b/>
      <w:bCs/>
      <w:sz w:val="26"/>
      <w:szCs w:val="26"/>
      <w:shd w:val="clear" w:color="auto" w:fill="FFFFFF"/>
    </w:rPr>
  </w:style>
  <w:style w:type="paragraph" w:customStyle="1" w:styleId="Bodytext20">
    <w:name w:val="Body text (2)"/>
    <w:basedOn w:val="Normal"/>
    <w:link w:val="Bodytext2"/>
    <w:qFormat/>
    <w:pPr>
      <w:widowControl w:val="0"/>
      <w:shd w:val="clear" w:color="auto" w:fill="FFFFFF"/>
      <w:spacing w:line="374" w:lineRule="exact"/>
      <w:ind w:hanging="720"/>
    </w:pPr>
    <w:rPr>
      <w:b/>
      <w:bCs/>
      <w:sz w:val="26"/>
      <w:szCs w:val="26"/>
    </w:rPr>
  </w:style>
  <w:style w:type="character" w:customStyle="1" w:styleId="Heading2">
    <w:name w:val="Heading #2_"/>
    <w:link w:val="Heading21"/>
    <w:qFormat/>
    <w:locked/>
    <w:rPr>
      <w:b/>
      <w:bCs/>
      <w:shd w:val="clear" w:color="auto" w:fill="FFFFFF"/>
    </w:rPr>
  </w:style>
  <w:style w:type="paragraph" w:customStyle="1" w:styleId="Heading21">
    <w:name w:val="Heading #21"/>
    <w:basedOn w:val="Normal"/>
    <w:link w:val="Heading2"/>
    <w:qFormat/>
    <w:pPr>
      <w:widowControl w:val="0"/>
      <w:shd w:val="clear" w:color="auto" w:fill="FFFFFF"/>
      <w:spacing w:line="379" w:lineRule="exact"/>
      <w:jc w:val="both"/>
      <w:outlineLvl w:val="1"/>
    </w:pPr>
    <w:rPr>
      <w:b/>
      <w:bCs/>
      <w:sz w:val="20"/>
      <w:szCs w:val="20"/>
      <w:shd w:val="clear" w:color="auto" w:fill="FFFFFF"/>
    </w:rPr>
  </w:style>
  <w:style w:type="paragraph" w:customStyle="1" w:styleId="Char4">
    <w:name w:val="Char4"/>
    <w:basedOn w:val="Normal"/>
    <w:semiHidden/>
    <w:qFormat/>
    <w:pPr>
      <w:spacing w:after="160" w:line="240" w:lineRule="exact"/>
    </w:pPr>
    <w:rPr>
      <w:rFonts w:ascii="Arial" w:hAnsi="Arial" w:cs="Arial"/>
      <w:sz w:val="22"/>
      <w:szCs w:val="22"/>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qFormat/>
    <w:pPr>
      <w:widowControl w:val="0"/>
      <w:shd w:val="clear" w:color="auto" w:fill="FFFFFF"/>
      <w:spacing w:after="200" w:line="262" w:lineRule="auto"/>
      <w:ind w:firstLine="400"/>
    </w:pPr>
    <w:rPr>
      <w:sz w:val="26"/>
      <w:szCs w:val="26"/>
      <w:shd w:val="clear" w:color="auto" w:fill="FFFFF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MT" w:hAnsi="TimesNewRomanPSMT" w:hint="default"/>
      <w:color w:val="000000"/>
      <w:sz w:val="28"/>
      <w:szCs w:val="28"/>
    </w:rPr>
  </w:style>
  <w:style w:type="character" w:customStyle="1" w:styleId="plain0020textchar">
    <w:name w:val="plain_0020text__char"/>
    <w:qFormat/>
  </w:style>
  <w:style w:type="character" w:customStyle="1" w:styleId="NormalWebChar">
    <w:name w:val="Normal (Web) Char"/>
    <w:link w:val="NormalWeb"/>
    <w:uiPriority w:val="99"/>
    <w:qFormat/>
    <w:locked/>
    <w:rPr>
      <w:sz w:val="24"/>
      <w:szCs w:val="24"/>
    </w:rPr>
  </w:style>
  <w:style w:type="character" w:customStyle="1" w:styleId="doclink">
    <w:name w:val="doclink"/>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35193-0727-478A-BA15-FD92F0EF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23</Pages>
  <Words>8648</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cp:lastPrinted>2025-07-30T01:41:00Z</cp:lastPrinted>
  <dcterms:created xsi:type="dcterms:W3CDTF">2025-08-06T02:45:00Z</dcterms:created>
  <dcterms:modified xsi:type="dcterms:W3CDTF">2025-08-08T00:44:00Z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A427FEC2FBAB4313B169D32F2AF74901_12</vt:lpwstr>
  </property>
</Properties>
</file>